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7D8" w:rsidRPr="00C24386" w:rsidRDefault="006B2DB7">
      <w:pPr>
        <w:rPr>
          <w:sz w:val="28"/>
          <w:szCs w:val="28"/>
        </w:rPr>
      </w:pPr>
      <w:r w:rsidRPr="00C24386">
        <w:rPr>
          <w:rFonts w:hint="eastAsia"/>
          <w:sz w:val="28"/>
          <w:szCs w:val="28"/>
        </w:rPr>
        <w:t>屏東縣</w:t>
      </w:r>
      <w:proofErr w:type="gramStart"/>
      <w:r w:rsidR="00B2407A">
        <w:rPr>
          <w:rFonts w:hint="eastAsia"/>
          <w:sz w:val="28"/>
          <w:szCs w:val="28"/>
        </w:rPr>
        <w:t>惠農</w:t>
      </w:r>
      <w:r w:rsidRPr="00C24386">
        <w:rPr>
          <w:rFonts w:hint="eastAsia"/>
          <w:sz w:val="28"/>
          <w:szCs w:val="28"/>
        </w:rPr>
        <w:t>國</w:t>
      </w:r>
      <w:proofErr w:type="gramEnd"/>
      <w:r w:rsidRPr="00C24386">
        <w:rPr>
          <w:rFonts w:hint="eastAsia"/>
          <w:sz w:val="28"/>
          <w:szCs w:val="28"/>
        </w:rPr>
        <w:t>小</w:t>
      </w:r>
      <w:r w:rsidR="004C47AB" w:rsidRPr="00C24386">
        <w:rPr>
          <w:rFonts w:hint="eastAsia"/>
          <w:sz w:val="28"/>
          <w:szCs w:val="28"/>
        </w:rPr>
        <w:t>寒暑假教師到校教學準備實施計畫</w:t>
      </w:r>
      <w:r w:rsidR="003957D8" w:rsidRPr="00C24386">
        <w:rPr>
          <w:rFonts w:hint="eastAsia"/>
          <w:sz w:val="28"/>
          <w:szCs w:val="28"/>
        </w:rPr>
        <w:t xml:space="preserve"> </w:t>
      </w:r>
    </w:p>
    <w:p w:rsidR="002E02DB" w:rsidRPr="00615BF5" w:rsidRDefault="003957D8" w:rsidP="00615BF5">
      <w:pPr>
        <w:numPr>
          <w:ilvl w:val="0"/>
          <w:numId w:val="3"/>
        </w:numPr>
      </w:pPr>
      <w:r>
        <w:rPr>
          <w:rFonts w:hint="eastAsia"/>
        </w:rPr>
        <w:t>依據</w:t>
      </w:r>
    </w:p>
    <w:p w:rsidR="003957D8" w:rsidRDefault="003957D8">
      <w:pPr>
        <w:numPr>
          <w:ilvl w:val="1"/>
          <w:numId w:val="3"/>
        </w:numPr>
      </w:pPr>
      <w:r>
        <w:rPr>
          <w:rFonts w:hint="eastAsia"/>
        </w:rPr>
        <w:t>教育部「公立中小學未兼任行政職務教師寒暑假期間返校活動事項及日數實施原則」</w:t>
      </w:r>
      <w:r w:rsidR="00CF138A" w:rsidRPr="00826794">
        <w:rPr>
          <w:rFonts w:hAnsi="標楷體" w:hint="eastAsia"/>
        </w:rPr>
        <w:t>之規定</w:t>
      </w:r>
      <w:r w:rsidR="00CF138A">
        <w:rPr>
          <w:rFonts w:ascii="新細明體" w:hAnsi="新細明體" w:hint="eastAsia"/>
        </w:rPr>
        <w:t>。</w:t>
      </w:r>
    </w:p>
    <w:p w:rsidR="002E02DB" w:rsidRDefault="002E02DB" w:rsidP="002E02DB">
      <w:pPr>
        <w:numPr>
          <w:ilvl w:val="1"/>
          <w:numId w:val="3"/>
        </w:numPr>
      </w:pPr>
      <w:r w:rsidRPr="002E02DB">
        <w:rPr>
          <w:rFonts w:hint="eastAsia"/>
        </w:rPr>
        <w:t>屏東</w:t>
      </w:r>
      <w:r w:rsidRPr="002E02DB">
        <w:t>縣國民中小學寒暑假教師到校教學準備實施要點辦理。</w:t>
      </w:r>
    </w:p>
    <w:p w:rsidR="003957D8" w:rsidRDefault="003957D8">
      <w:pPr>
        <w:numPr>
          <w:ilvl w:val="1"/>
          <w:numId w:val="3"/>
        </w:numPr>
      </w:pPr>
      <w:r>
        <w:rPr>
          <w:rFonts w:hint="eastAsia"/>
        </w:rPr>
        <w:t>屏東縣國民中小學暨幼稚園教師約聘要點第十三條規定</w:t>
      </w:r>
    </w:p>
    <w:p w:rsidR="003957D8" w:rsidRPr="002E02DB" w:rsidRDefault="00CF138A">
      <w:pPr>
        <w:numPr>
          <w:ilvl w:val="1"/>
          <w:numId w:val="3"/>
        </w:numPr>
      </w:pPr>
      <w:r>
        <w:rPr>
          <w:rFonts w:hint="eastAsia"/>
        </w:rPr>
        <w:t>104.06.30</w:t>
      </w:r>
      <w:r w:rsidR="003957D8" w:rsidRPr="002E02DB">
        <w:rPr>
          <w:rFonts w:hint="eastAsia"/>
        </w:rPr>
        <w:t>本校</w:t>
      </w:r>
      <w:r>
        <w:rPr>
          <w:rFonts w:hint="eastAsia"/>
        </w:rPr>
        <w:t>校務會議</w:t>
      </w:r>
      <w:r w:rsidR="003957D8" w:rsidRPr="002E02DB">
        <w:rPr>
          <w:rFonts w:hint="eastAsia"/>
        </w:rPr>
        <w:t>議決</w:t>
      </w:r>
    </w:p>
    <w:p w:rsidR="003957D8" w:rsidRDefault="003957D8">
      <w:pPr>
        <w:numPr>
          <w:ilvl w:val="0"/>
          <w:numId w:val="3"/>
        </w:numPr>
      </w:pPr>
      <w:r>
        <w:rPr>
          <w:rFonts w:hint="eastAsia"/>
        </w:rPr>
        <w:t>目的</w:t>
      </w:r>
    </w:p>
    <w:p w:rsidR="003957D8" w:rsidRDefault="003957D8">
      <w:pPr>
        <w:numPr>
          <w:ilvl w:val="1"/>
          <w:numId w:val="3"/>
        </w:numPr>
      </w:pPr>
      <w:r>
        <w:rPr>
          <w:rFonts w:hint="eastAsia"/>
        </w:rPr>
        <w:t>提升教師教學專業素養，順利推動教學事務</w:t>
      </w:r>
    </w:p>
    <w:p w:rsidR="003957D8" w:rsidRDefault="003957D8">
      <w:pPr>
        <w:numPr>
          <w:ilvl w:val="1"/>
          <w:numId w:val="3"/>
        </w:numPr>
      </w:pPr>
      <w:r>
        <w:rPr>
          <w:rFonts w:hint="eastAsia"/>
        </w:rPr>
        <w:t>蒐集資料研究教材。</w:t>
      </w:r>
    </w:p>
    <w:p w:rsidR="003957D8" w:rsidRDefault="004A3A98">
      <w:pPr>
        <w:numPr>
          <w:ilvl w:val="1"/>
          <w:numId w:val="3"/>
        </w:numPr>
      </w:pPr>
      <w:r>
        <w:rPr>
          <w:rFonts w:hint="eastAsia"/>
        </w:rPr>
        <w:t>編寫</w:t>
      </w:r>
      <w:r w:rsidR="006B2DB7">
        <w:rPr>
          <w:rFonts w:hint="eastAsia"/>
        </w:rPr>
        <w:t>課程</w:t>
      </w:r>
      <w:r w:rsidR="003957D8">
        <w:rPr>
          <w:rFonts w:hint="eastAsia"/>
        </w:rPr>
        <w:t>計畫。</w:t>
      </w:r>
    </w:p>
    <w:p w:rsidR="003957D8" w:rsidRDefault="003957D8">
      <w:pPr>
        <w:numPr>
          <w:ilvl w:val="1"/>
          <w:numId w:val="3"/>
        </w:numPr>
      </w:pPr>
      <w:r>
        <w:rPr>
          <w:rFonts w:hint="eastAsia"/>
        </w:rPr>
        <w:t>進行各學習領域之研討、以利課程順利推行</w:t>
      </w:r>
    </w:p>
    <w:p w:rsidR="003957D8" w:rsidRDefault="003957D8">
      <w:pPr>
        <w:numPr>
          <w:ilvl w:val="0"/>
          <w:numId w:val="3"/>
        </w:numPr>
      </w:pPr>
      <w:r>
        <w:rPr>
          <w:rFonts w:hint="eastAsia"/>
        </w:rPr>
        <w:t>實施項目</w:t>
      </w:r>
    </w:p>
    <w:p w:rsidR="003957D8" w:rsidRDefault="003957D8">
      <w:pPr>
        <w:numPr>
          <w:ilvl w:val="1"/>
          <w:numId w:val="3"/>
        </w:numPr>
      </w:pPr>
      <w:r>
        <w:rPr>
          <w:rFonts w:hint="eastAsia"/>
        </w:rPr>
        <w:t>擬定學校課程計畫</w:t>
      </w:r>
    </w:p>
    <w:p w:rsidR="003957D8" w:rsidRDefault="00CF138A">
      <w:pPr>
        <w:numPr>
          <w:ilvl w:val="1"/>
          <w:numId w:val="3"/>
        </w:numPr>
      </w:pPr>
      <w:r>
        <w:rPr>
          <w:rFonts w:hint="eastAsia"/>
        </w:rPr>
        <w:t>擬定</w:t>
      </w:r>
      <w:r w:rsidR="003957D8">
        <w:rPr>
          <w:rFonts w:hint="eastAsia"/>
        </w:rPr>
        <w:t>各</w:t>
      </w:r>
      <w:r w:rsidRPr="00826794">
        <w:rPr>
          <w:rFonts w:hAnsi="標楷體" w:hint="eastAsia"/>
        </w:rPr>
        <w:t>學習領域教學計畫</w:t>
      </w:r>
    </w:p>
    <w:p w:rsidR="003957D8" w:rsidRDefault="003957D8">
      <w:pPr>
        <w:numPr>
          <w:ilvl w:val="1"/>
          <w:numId w:val="3"/>
        </w:numPr>
      </w:pPr>
      <w:r>
        <w:rPr>
          <w:rFonts w:hint="eastAsia"/>
        </w:rPr>
        <w:t>進行教學情境佈置</w:t>
      </w:r>
    </w:p>
    <w:p w:rsidR="003957D8" w:rsidRDefault="003957D8">
      <w:pPr>
        <w:numPr>
          <w:ilvl w:val="1"/>
          <w:numId w:val="3"/>
        </w:numPr>
        <w:ind w:rightChars="-286" w:right="-686"/>
      </w:pPr>
      <w:r>
        <w:rPr>
          <w:rFonts w:hint="eastAsia"/>
        </w:rPr>
        <w:t>召開課程發展委員會、各學習領域小組及各年段會議，審查學校課程計畫</w:t>
      </w:r>
    </w:p>
    <w:p w:rsidR="003957D8" w:rsidRDefault="003957D8">
      <w:pPr>
        <w:numPr>
          <w:ilvl w:val="1"/>
          <w:numId w:val="3"/>
        </w:numPr>
      </w:pPr>
      <w:r>
        <w:rPr>
          <w:rFonts w:hint="eastAsia"/>
        </w:rPr>
        <w:t>研討學校本位課程教學活動及其他有關教學事項</w:t>
      </w:r>
    </w:p>
    <w:p w:rsidR="003957D8" w:rsidRDefault="003957D8">
      <w:pPr>
        <w:numPr>
          <w:ilvl w:val="1"/>
          <w:numId w:val="3"/>
        </w:numPr>
      </w:pPr>
      <w:r>
        <w:rPr>
          <w:rFonts w:hint="eastAsia"/>
        </w:rPr>
        <w:t>註冊、發放教科書</w:t>
      </w:r>
      <w:r>
        <w:rPr>
          <w:rFonts w:hint="eastAsia"/>
        </w:rPr>
        <w:t>..</w:t>
      </w:r>
      <w:r>
        <w:rPr>
          <w:rFonts w:hint="eastAsia"/>
        </w:rPr>
        <w:t>各項準備工作</w:t>
      </w:r>
    </w:p>
    <w:p w:rsidR="003957D8" w:rsidRDefault="003957D8">
      <w:pPr>
        <w:numPr>
          <w:ilvl w:val="0"/>
          <w:numId w:val="3"/>
        </w:numPr>
      </w:pPr>
      <w:r>
        <w:rPr>
          <w:rFonts w:hint="eastAsia"/>
        </w:rPr>
        <w:t>施行日數、內容</w:t>
      </w:r>
    </w:p>
    <w:p w:rsidR="00D30770" w:rsidRPr="00D30770" w:rsidRDefault="006B0831">
      <w:pPr>
        <w:numPr>
          <w:ilvl w:val="1"/>
          <w:numId w:val="3"/>
        </w:numPr>
      </w:pPr>
      <w:r w:rsidRPr="00380E50">
        <w:rPr>
          <w:rFonts w:hint="eastAsia"/>
        </w:rPr>
        <w:t>學校寒暑假全體教師到校教學準備時間，以全年總日數</w:t>
      </w:r>
      <w:r w:rsidRPr="00380E50">
        <w:rPr>
          <w:rFonts w:hint="eastAsia"/>
        </w:rPr>
        <w:t>2</w:t>
      </w:r>
      <w:r w:rsidRPr="00380E50">
        <w:rPr>
          <w:rFonts w:hint="eastAsia"/>
        </w:rPr>
        <w:t>日至</w:t>
      </w:r>
      <w:r w:rsidRPr="00380E50">
        <w:rPr>
          <w:rFonts w:hint="eastAsia"/>
        </w:rPr>
        <w:t>7</w:t>
      </w:r>
      <w:r w:rsidR="00D30770" w:rsidRPr="00380E50">
        <w:rPr>
          <w:rFonts w:hint="eastAsia"/>
        </w:rPr>
        <w:t>日，本校決議</w:t>
      </w:r>
      <w:r w:rsidRPr="00380E50">
        <w:rPr>
          <w:rFonts w:hint="eastAsia"/>
        </w:rPr>
        <w:t>4</w:t>
      </w:r>
      <w:r w:rsidR="00D30770" w:rsidRPr="00380E50">
        <w:rPr>
          <w:rFonts w:hint="eastAsia"/>
        </w:rPr>
        <w:t>天</w:t>
      </w:r>
      <w:r w:rsidR="003A01FE" w:rsidRPr="00380E50">
        <w:rPr>
          <w:rFonts w:hint="eastAsia"/>
        </w:rPr>
        <w:t>(</w:t>
      </w:r>
      <w:r w:rsidRPr="00380E50">
        <w:rPr>
          <w:rFonts w:hint="eastAsia"/>
        </w:rPr>
        <w:t>寒假</w:t>
      </w:r>
      <w:r w:rsidRPr="00380E50">
        <w:rPr>
          <w:rFonts w:hint="eastAsia"/>
        </w:rPr>
        <w:t>1</w:t>
      </w:r>
      <w:r w:rsidRPr="00380E50">
        <w:rPr>
          <w:rFonts w:hint="eastAsia"/>
        </w:rPr>
        <w:t>天暑假</w:t>
      </w:r>
      <w:r w:rsidRPr="00380E50">
        <w:rPr>
          <w:rFonts w:hint="eastAsia"/>
        </w:rPr>
        <w:t>3</w:t>
      </w:r>
      <w:r w:rsidRPr="00380E50">
        <w:rPr>
          <w:rFonts w:hint="eastAsia"/>
        </w:rPr>
        <w:t>天</w:t>
      </w:r>
      <w:r w:rsidR="003A01FE" w:rsidRPr="00380E50">
        <w:rPr>
          <w:rFonts w:hint="eastAsia"/>
        </w:rPr>
        <w:t>)</w:t>
      </w:r>
      <w:r w:rsidRPr="00380E50">
        <w:rPr>
          <w:rFonts w:hint="eastAsia"/>
        </w:rPr>
        <w:t>，</w:t>
      </w:r>
      <w:r w:rsidR="00D30770" w:rsidRPr="00380E50">
        <w:rPr>
          <w:rFonts w:hint="eastAsia"/>
        </w:rPr>
        <w:t>如有校務需求可</w:t>
      </w:r>
      <w:r w:rsidRPr="00380E50">
        <w:rPr>
          <w:rFonts w:hint="eastAsia"/>
        </w:rPr>
        <w:t>彈性</w:t>
      </w:r>
      <w:proofErr w:type="gramStart"/>
      <w:r w:rsidR="00D30770" w:rsidRPr="00380E50">
        <w:rPr>
          <w:rFonts w:hint="eastAsia"/>
        </w:rPr>
        <w:t>酌</w:t>
      </w:r>
      <w:proofErr w:type="gramEnd"/>
      <w:r w:rsidR="00D30770" w:rsidRPr="00380E50">
        <w:rPr>
          <w:rFonts w:hint="eastAsia"/>
        </w:rPr>
        <w:t>增加</w:t>
      </w:r>
      <w:r w:rsidRPr="00380E50">
        <w:rPr>
          <w:rFonts w:hint="eastAsia"/>
        </w:rPr>
        <w:t>1</w:t>
      </w:r>
      <w:r w:rsidR="00D30770" w:rsidRPr="00380E50">
        <w:rPr>
          <w:rFonts w:hint="eastAsia"/>
        </w:rPr>
        <w:t>天</w:t>
      </w:r>
      <w:r w:rsidRPr="00380E50">
        <w:rPr>
          <w:rFonts w:hint="eastAsia"/>
        </w:rPr>
        <w:t>。</w:t>
      </w:r>
    </w:p>
    <w:p w:rsidR="003957D8" w:rsidRDefault="003957D8">
      <w:pPr>
        <w:numPr>
          <w:ilvl w:val="1"/>
          <w:numId w:val="3"/>
        </w:numPr>
      </w:pPr>
      <w:r>
        <w:rPr>
          <w:rFonts w:hint="eastAsia"/>
        </w:rPr>
        <w:t>暑假三天：</w:t>
      </w:r>
      <w:proofErr w:type="gramStart"/>
      <w:r w:rsidR="00B2407A">
        <w:rPr>
          <w:rFonts w:hint="eastAsia"/>
        </w:rPr>
        <w:t>七</w:t>
      </w:r>
      <w:r w:rsidR="003A01FE">
        <w:rPr>
          <w:rFonts w:hint="eastAsia"/>
        </w:rPr>
        <w:t>月</w:t>
      </w:r>
      <w:r w:rsidR="00B2407A">
        <w:rPr>
          <w:rFonts w:hint="eastAsia"/>
        </w:rPr>
        <w:t>底</w:t>
      </w:r>
      <w:r w:rsidR="003A01FE">
        <w:rPr>
          <w:rFonts w:hint="eastAsia"/>
        </w:rPr>
        <w:t>擇</w:t>
      </w:r>
      <w:r w:rsidR="00B2407A">
        <w:rPr>
          <w:rFonts w:hint="eastAsia"/>
        </w:rPr>
        <w:t>1</w:t>
      </w:r>
      <w:r w:rsidR="003A01FE">
        <w:rPr>
          <w:rFonts w:hint="eastAsia"/>
        </w:rPr>
        <w:t>天</w:t>
      </w:r>
      <w:proofErr w:type="gramEnd"/>
      <w:r w:rsidR="003A01FE">
        <w:rPr>
          <w:rFonts w:ascii="新細明體" w:hAnsi="新細明體" w:hint="eastAsia"/>
        </w:rPr>
        <w:t>，</w:t>
      </w:r>
      <w:r w:rsidR="00B2407A">
        <w:rPr>
          <w:rFonts w:ascii="新細明體" w:hAnsi="新細明體" w:hint="eastAsia"/>
        </w:rPr>
        <w:t>八月2天（含</w:t>
      </w:r>
      <w:r w:rsidR="003A01FE">
        <w:rPr>
          <w:rFonts w:hint="eastAsia"/>
        </w:rPr>
        <w:t>開學前</w:t>
      </w:r>
      <w:r w:rsidR="003A01FE">
        <w:rPr>
          <w:rFonts w:hint="eastAsia"/>
        </w:rPr>
        <w:t>1</w:t>
      </w:r>
      <w:r w:rsidR="003A01FE">
        <w:rPr>
          <w:rFonts w:hint="eastAsia"/>
        </w:rPr>
        <w:t>天</w:t>
      </w:r>
      <w:r w:rsidR="00B2407A">
        <w:rPr>
          <w:rFonts w:ascii="新細明體" w:hAnsi="新細明體" w:hint="eastAsia"/>
        </w:rPr>
        <w:t>）</w:t>
      </w:r>
      <w:r>
        <w:rPr>
          <w:rFonts w:hint="eastAsia"/>
        </w:rPr>
        <w:t>。</w:t>
      </w:r>
    </w:p>
    <w:tbl>
      <w:tblPr>
        <w:tblW w:w="8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12"/>
        <w:gridCol w:w="1200"/>
        <w:gridCol w:w="2040"/>
        <w:gridCol w:w="1080"/>
        <w:gridCol w:w="1680"/>
        <w:gridCol w:w="1080"/>
        <w:gridCol w:w="720"/>
      </w:tblGrid>
      <w:tr w:rsidR="007E7723" w:rsidTr="007E7723">
        <w:trPr>
          <w:cantSplit/>
          <w:tblHeader/>
        </w:trPr>
        <w:tc>
          <w:tcPr>
            <w:tcW w:w="812" w:type="dxa"/>
          </w:tcPr>
          <w:p w:rsidR="007E7723" w:rsidRDefault="007E7723">
            <w:r>
              <w:rPr>
                <w:rFonts w:hint="eastAsia"/>
              </w:rPr>
              <w:t>日期</w:t>
            </w:r>
          </w:p>
        </w:tc>
        <w:tc>
          <w:tcPr>
            <w:tcW w:w="1200" w:type="dxa"/>
          </w:tcPr>
          <w:p w:rsidR="007E7723" w:rsidRDefault="007E7723">
            <w:r>
              <w:rPr>
                <w:rFonts w:hint="eastAsia"/>
              </w:rPr>
              <w:t>時間</w:t>
            </w:r>
          </w:p>
        </w:tc>
        <w:tc>
          <w:tcPr>
            <w:tcW w:w="2040" w:type="dxa"/>
          </w:tcPr>
          <w:p w:rsidR="007E7723" w:rsidRDefault="007E7723">
            <w:r>
              <w:rPr>
                <w:rFonts w:hint="eastAsia"/>
              </w:rPr>
              <w:t>工作項目</w:t>
            </w:r>
          </w:p>
        </w:tc>
        <w:tc>
          <w:tcPr>
            <w:tcW w:w="1080" w:type="dxa"/>
          </w:tcPr>
          <w:p w:rsidR="007E7723" w:rsidRDefault="007E7723">
            <w:r>
              <w:rPr>
                <w:rFonts w:hint="eastAsia"/>
              </w:rPr>
              <w:t>負責單位</w:t>
            </w:r>
          </w:p>
        </w:tc>
        <w:tc>
          <w:tcPr>
            <w:tcW w:w="1680" w:type="dxa"/>
          </w:tcPr>
          <w:p w:rsidR="007E7723" w:rsidRDefault="007E7723">
            <w:r>
              <w:rPr>
                <w:rFonts w:hint="eastAsia"/>
              </w:rPr>
              <w:t>參加人員</w:t>
            </w:r>
          </w:p>
        </w:tc>
        <w:tc>
          <w:tcPr>
            <w:tcW w:w="1080" w:type="dxa"/>
          </w:tcPr>
          <w:p w:rsidR="007E7723" w:rsidRDefault="007E7723">
            <w:r>
              <w:rPr>
                <w:rFonts w:hint="eastAsia"/>
              </w:rPr>
              <w:t>地點</w:t>
            </w:r>
          </w:p>
        </w:tc>
        <w:tc>
          <w:tcPr>
            <w:tcW w:w="720" w:type="dxa"/>
          </w:tcPr>
          <w:p w:rsidR="007E7723" w:rsidRDefault="007E7723">
            <w:r>
              <w:rPr>
                <w:rFonts w:hint="eastAsia"/>
              </w:rPr>
              <w:t>備註</w:t>
            </w:r>
          </w:p>
        </w:tc>
      </w:tr>
      <w:tr w:rsidR="00C75680" w:rsidTr="007E7723">
        <w:trPr>
          <w:cantSplit/>
        </w:trPr>
        <w:tc>
          <w:tcPr>
            <w:tcW w:w="812" w:type="dxa"/>
            <w:vMerge w:val="restart"/>
            <w:vAlign w:val="center"/>
          </w:tcPr>
          <w:p w:rsidR="00C75680" w:rsidRDefault="00C75680" w:rsidP="007E7723">
            <w:pPr>
              <w:jc w:val="center"/>
            </w:pPr>
            <w:r>
              <w:rPr>
                <w:rFonts w:hint="eastAsia"/>
              </w:rPr>
              <w:t>第</w:t>
            </w:r>
            <w:r>
              <w:rPr>
                <w:rFonts w:hint="eastAsia"/>
              </w:rPr>
              <w:t>1</w:t>
            </w:r>
            <w:r>
              <w:rPr>
                <w:rFonts w:hint="eastAsia"/>
              </w:rPr>
              <w:t>天</w:t>
            </w:r>
          </w:p>
          <w:p w:rsidR="00C75680" w:rsidRDefault="00C75680" w:rsidP="007E7723">
            <w:pPr>
              <w:jc w:val="center"/>
            </w:pPr>
            <w:r>
              <w:rPr>
                <w:rFonts w:hint="eastAsia"/>
              </w:rPr>
              <w:t>七月底</w:t>
            </w:r>
          </w:p>
        </w:tc>
        <w:tc>
          <w:tcPr>
            <w:tcW w:w="1200" w:type="dxa"/>
            <w:vMerge w:val="restart"/>
            <w:vAlign w:val="center"/>
          </w:tcPr>
          <w:p w:rsidR="00C75680" w:rsidRDefault="00C75680">
            <w:pPr>
              <w:jc w:val="both"/>
            </w:pPr>
            <w:r>
              <w:rPr>
                <w:rFonts w:hint="eastAsia"/>
              </w:rPr>
              <w:t>8</w:t>
            </w:r>
            <w:r>
              <w:rPr>
                <w:rFonts w:hint="eastAsia"/>
              </w:rPr>
              <w:t>：</w:t>
            </w:r>
            <w:r>
              <w:rPr>
                <w:rFonts w:hint="eastAsia"/>
              </w:rPr>
              <w:t>00</w:t>
            </w:r>
          </w:p>
          <w:p w:rsidR="00C75680" w:rsidRDefault="00C75680">
            <w:pPr>
              <w:jc w:val="both"/>
            </w:pPr>
            <w:r>
              <w:rPr>
                <w:rFonts w:hint="eastAsia"/>
              </w:rPr>
              <w:t>~16</w:t>
            </w:r>
            <w:r>
              <w:rPr>
                <w:rFonts w:hint="eastAsia"/>
              </w:rPr>
              <w:t>：</w:t>
            </w:r>
            <w:r>
              <w:rPr>
                <w:rFonts w:hint="eastAsia"/>
              </w:rPr>
              <w:t>00</w:t>
            </w:r>
          </w:p>
          <w:p w:rsidR="00C75680" w:rsidRDefault="00C75680" w:rsidP="00C62594">
            <w:pPr>
              <w:jc w:val="both"/>
            </w:pPr>
          </w:p>
        </w:tc>
        <w:tc>
          <w:tcPr>
            <w:tcW w:w="2040" w:type="dxa"/>
          </w:tcPr>
          <w:p w:rsidR="00C75680" w:rsidRDefault="00C75680">
            <w:r>
              <w:rPr>
                <w:rFonts w:hint="eastAsia"/>
              </w:rPr>
              <w:t>全校教職員工會議</w:t>
            </w:r>
          </w:p>
        </w:tc>
        <w:tc>
          <w:tcPr>
            <w:tcW w:w="1080" w:type="dxa"/>
          </w:tcPr>
          <w:p w:rsidR="00C75680" w:rsidRDefault="00C75680">
            <w:r>
              <w:rPr>
                <w:rFonts w:hint="eastAsia"/>
              </w:rPr>
              <w:t>總務處</w:t>
            </w:r>
          </w:p>
          <w:p w:rsidR="00C75680" w:rsidRDefault="00C75680">
            <w:r>
              <w:rPr>
                <w:rFonts w:hint="eastAsia"/>
              </w:rPr>
              <w:t>教導處</w:t>
            </w:r>
          </w:p>
        </w:tc>
        <w:tc>
          <w:tcPr>
            <w:tcW w:w="1680" w:type="dxa"/>
          </w:tcPr>
          <w:p w:rsidR="00C75680" w:rsidRDefault="00C75680">
            <w:r>
              <w:rPr>
                <w:rFonts w:hint="eastAsia"/>
              </w:rPr>
              <w:t>全校教職員工</w:t>
            </w:r>
          </w:p>
        </w:tc>
        <w:tc>
          <w:tcPr>
            <w:tcW w:w="1080" w:type="dxa"/>
          </w:tcPr>
          <w:p w:rsidR="00C75680" w:rsidRDefault="00C75680">
            <w:r>
              <w:rPr>
                <w:rFonts w:hint="eastAsia"/>
              </w:rPr>
              <w:t>自然科教室</w:t>
            </w:r>
          </w:p>
        </w:tc>
        <w:tc>
          <w:tcPr>
            <w:tcW w:w="720" w:type="dxa"/>
          </w:tcPr>
          <w:p w:rsidR="00C75680" w:rsidRDefault="00C75680"/>
        </w:tc>
      </w:tr>
      <w:tr w:rsidR="00C75680" w:rsidTr="007E7723">
        <w:trPr>
          <w:cantSplit/>
        </w:trPr>
        <w:tc>
          <w:tcPr>
            <w:tcW w:w="812" w:type="dxa"/>
            <w:vMerge/>
            <w:vAlign w:val="center"/>
          </w:tcPr>
          <w:p w:rsidR="00C75680" w:rsidRDefault="00C75680">
            <w:pPr>
              <w:jc w:val="center"/>
            </w:pPr>
          </w:p>
        </w:tc>
        <w:tc>
          <w:tcPr>
            <w:tcW w:w="1200" w:type="dxa"/>
            <w:vMerge/>
            <w:vAlign w:val="center"/>
          </w:tcPr>
          <w:p w:rsidR="00C75680" w:rsidRDefault="00C75680" w:rsidP="00C62594">
            <w:pPr>
              <w:jc w:val="both"/>
            </w:pPr>
          </w:p>
        </w:tc>
        <w:tc>
          <w:tcPr>
            <w:tcW w:w="2040" w:type="dxa"/>
          </w:tcPr>
          <w:p w:rsidR="00C75680" w:rsidRDefault="00C75680">
            <w:r>
              <w:rPr>
                <w:rFonts w:hint="eastAsia"/>
              </w:rPr>
              <w:t>召開課程發展委員會、排課小組會議</w:t>
            </w:r>
          </w:p>
        </w:tc>
        <w:tc>
          <w:tcPr>
            <w:tcW w:w="1080" w:type="dxa"/>
          </w:tcPr>
          <w:p w:rsidR="00C75680" w:rsidRDefault="00C75680">
            <w:r>
              <w:rPr>
                <w:rFonts w:hint="eastAsia"/>
              </w:rPr>
              <w:t>教導處</w:t>
            </w:r>
          </w:p>
        </w:tc>
        <w:tc>
          <w:tcPr>
            <w:tcW w:w="1680" w:type="dxa"/>
          </w:tcPr>
          <w:p w:rsidR="00C75680" w:rsidRDefault="00C75680">
            <w:r>
              <w:rPr>
                <w:rFonts w:hint="eastAsia"/>
              </w:rPr>
              <w:t>課程發展委員會、教務組長</w:t>
            </w:r>
          </w:p>
        </w:tc>
        <w:tc>
          <w:tcPr>
            <w:tcW w:w="1080" w:type="dxa"/>
          </w:tcPr>
          <w:p w:rsidR="00C75680" w:rsidRDefault="00C75680">
            <w:r>
              <w:rPr>
                <w:rFonts w:hint="eastAsia"/>
              </w:rPr>
              <w:t>自然科教室</w:t>
            </w:r>
          </w:p>
        </w:tc>
        <w:tc>
          <w:tcPr>
            <w:tcW w:w="720" w:type="dxa"/>
          </w:tcPr>
          <w:p w:rsidR="00C75680" w:rsidRDefault="00C75680"/>
        </w:tc>
      </w:tr>
      <w:tr w:rsidR="00C75680" w:rsidTr="007E7723">
        <w:trPr>
          <w:cantSplit/>
        </w:trPr>
        <w:tc>
          <w:tcPr>
            <w:tcW w:w="812" w:type="dxa"/>
            <w:vMerge/>
            <w:vAlign w:val="center"/>
          </w:tcPr>
          <w:p w:rsidR="00C75680" w:rsidRDefault="00C75680">
            <w:pPr>
              <w:jc w:val="center"/>
            </w:pPr>
          </w:p>
        </w:tc>
        <w:tc>
          <w:tcPr>
            <w:tcW w:w="1200" w:type="dxa"/>
            <w:vMerge/>
            <w:vAlign w:val="center"/>
          </w:tcPr>
          <w:p w:rsidR="00C75680" w:rsidRDefault="00C75680" w:rsidP="00C62594">
            <w:pPr>
              <w:jc w:val="both"/>
            </w:pPr>
          </w:p>
        </w:tc>
        <w:tc>
          <w:tcPr>
            <w:tcW w:w="2040" w:type="dxa"/>
          </w:tcPr>
          <w:p w:rsidR="00C75680" w:rsidRDefault="00C75680">
            <w:r>
              <w:rPr>
                <w:rFonts w:hint="eastAsia"/>
              </w:rPr>
              <w:t>各學習領域小組及各年段會議</w:t>
            </w:r>
          </w:p>
        </w:tc>
        <w:tc>
          <w:tcPr>
            <w:tcW w:w="1080" w:type="dxa"/>
          </w:tcPr>
          <w:p w:rsidR="00C75680" w:rsidRDefault="00C75680">
            <w:r>
              <w:rPr>
                <w:rFonts w:hint="eastAsia"/>
              </w:rPr>
              <w:t>教導處</w:t>
            </w:r>
          </w:p>
        </w:tc>
        <w:tc>
          <w:tcPr>
            <w:tcW w:w="1680" w:type="dxa"/>
          </w:tcPr>
          <w:p w:rsidR="00C75680" w:rsidRDefault="00C75680">
            <w:r>
              <w:rPr>
                <w:rFonts w:hint="eastAsia"/>
              </w:rPr>
              <w:t>全體教師</w:t>
            </w:r>
          </w:p>
        </w:tc>
        <w:tc>
          <w:tcPr>
            <w:tcW w:w="1080" w:type="dxa"/>
          </w:tcPr>
          <w:p w:rsidR="00C75680" w:rsidRDefault="00C75680">
            <w:r>
              <w:rPr>
                <w:rFonts w:hint="eastAsia"/>
              </w:rPr>
              <w:t>各領域校內自選地點</w:t>
            </w:r>
          </w:p>
        </w:tc>
        <w:tc>
          <w:tcPr>
            <w:tcW w:w="720" w:type="dxa"/>
          </w:tcPr>
          <w:p w:rsidR="00C75680" w:rsidRDefault="00C75680"/>
        </w:tc>
      </w:tr>
      <w:tr w:rsidR="00C75680" w:rsidTr="007E7723">
        <w:trPr>
          <w:cantSplit/>
        </w:trPr>
        <w:tc>
          <w:tcPr>
            <w:tcW w:w="812" w:type="dxa"/>
            <w:vMerge/>
            <w:vAlign w:val="center"/>
          </w:tcPr>
          <w:p w:rsidR="00C75680" w:rsidRDefault="00C75680">
            <w:pPr>
              <w:jc w:val="center"/>
            </w:pPr>
          </w:p>
        </w:tc>
        <w:tc>
          <w:tcPr>
            <w:tcW w:w="1200" w:type="dxa"/>
            <w:vMerge/>
            <w:vAlign w:val="center"/>
          </w:tcPr>
          <w:p w:rsidR="00C75680" w:rsidRDefault="00C75680">
            <w:pPr>
              <w:jc w:val="both"/>
            </w:pPr>
          </w:p>
        </w:tc>
        <w:tc>
          <w:tcPr>
            <w:tcW w:w="2040" w:type="dxa"/>
          </w:tcPr>
          <w:p w:rsidR="00C75680" w:rsidRDefault="00C75680">
            <w:r>
              <w:rPr>
                <w:rFonts w:hint="eastAsia"/>
              </w:rPr>
              <w:t>擬定學校課程計畫</w:t>
            </w:r>
          </w:p>
        </w:tc>
        <w:tc>
          <w:tcPr>
            <w:tcW w:w="1080" w:type="dxa"/>
          </w:tcPr>
          <w:p w:rsidR="00C75680" w:rsidRDefault="00C75680">
            <w:r>
              <w:rPr>
                <w:rFonts w:hint="eastAsia"/>
              </w:rPr>
              <w:t>教導處</w:t>
            </w:r>
          </w:p>
        </w:tc>
        <w:tc>
          <w:tcPr>
            <w:tcW w:w="1680" w:type="dxa"/>
          </w:tcPr>
          <w:p w:rsidR="00C75680" w:rsidRDefault="00C75680">
            <w:r>
              <w:rPr>
                <w:rFonts w:hint="eastAsia"/>
              </w:rPr>
              <w:t>全體教師</w:t>
            </w:r>
          </w:p>
        </w:tc>
        <w:tc>
          <w:tcPr>
            <w:tcW w:w="1080" w:type="dxa"/>
          </w:tcPr>
          <w:p w:rsidR="00C75680" w:rsidRDefault="00C75680">
            <w:r>
              <w:rPr>
                <w:rFonts w:hint="eastAsia"/>
              </w:rPr>
              <w:t>本校</w:t>
            </w:r>
          </w:p>
        </w:tc>
        <w:tc>
          <w:tcPr>
            <w:tcW w:w="720" w:type="dxa"/>
          </w:tcPr>
          <w:p w:rsidR="00C75680" w:rsidRDefault="00C75680"/>
        </w:tc>
      </w:tr>
      <w:tr w:rsidR="00C75680" w:rsidTr="007E7723">
        <w:trPr>
          <w:cantSplit/>
        </w:trPr>
        <w:tc>
          <w:tcPr>
            <w:tcW w:w="812" w:type="dxa"/>
            <w:vMerge w:val="restart"/>
            <w:vAlign w:val="center"/>
          </w:tcPr>
          <w:p w:rsidR="00C75680" w:rsidRDefault="00C75680" w:rsidP="007E7723">
            <w:pPr>
              <w:jc w:val="center"/>
            </w:pPr>
            <w:r>
              <w:rPr>
                <w:rFonts w:hint="eastAsia"/>
              </w:rPr>
              <w:t>第</w:t>
            </w:r>
            <w:r>
              <w:rPr>
                <w:rFonts w:hint="eastAsia"/>
              </w:rPr>
              <w:t>2</w:t>
            </w:r>
            <w:r>
              <w:rPr>
                <w:rFonts w:hint="eastAsia"/>
              </w:rPr>
              <w:t>天</w:t>
            </w:r>
            <w:r>
              <w:rPr>
                <w:rFonts w:ascii="新細明體" w:hAnsi="新細明體" w:hint="eastAsia"/>
              </w:rPr>
              <w:t>八月</w:t>
            </w:r>
          </w:p>
        </w:tc>
        <w:tc>
          <w:tcPr>
            <w:tcW w:w="1200" w:type="dxa"/>
            <w:vMerge w:val="restart"/>
            <w:vAlign w:val="center"/>
          </w:tcPr>
          <w:p w:rsidR="00C75680" w:rsidRDefault="00C75680" w:rsidP="00C75680">
            <w:pPr>
              <w:jc w:val="both"/>
            </w:pPr>
            <w:r>
              <w:rPr>
                <w:rFonts w:hint="eastAsia"/>
              </w:rPr>
              <w:t>8</w:t>
            </w:r>
            <w:r>
              <w:rPr>
                <w:rFonts w:hint="eastAsia"/>
              </w:rPr>
              <w:t>：</w:t>
            </w:r>
            <w:r>
              <w:rPr>
                <w:rFonts w:hint="eastAsia"/>
              </w:rPr>
              <w:t>00</w:t>
            </w:r>
          </w:p>
          <w:p w:rsidR="00C75680" w:rsidRDefault="00C75680" w:rsidP="00C75680">
            <w:pPr>
              <w:jc w:val="both"/>
            </w:pPr>
            <w:r>
              <w:rPr>
                <w:rFonts w:hint="eastAsia"/>
              </w:rPr>
              <w:t>~16</w:t>
            </w:r>
            <w:r>
              <w:rPr>
                <w:rFonts w:hint="eastAsia"/>
              </w:rPr>
              <w:t>：</w:t>
            </w:r>
            <w:r>
              <w:rPr>
                <w:rFonts w:hint="eastAsia"/>
              </w:rPr>
              <w:t>00</w:t>
            </w:r>
          </w:p>
          <w:p w:rsidR="00C75680" w:rsidRDefault="00C75680" w:rsidP="002B7F99">
            <w:pPr>
              <w:jc w:val="both"/>
            </w:pPr>
          </w:p>
        </w:tc>
        <w:tc>
          <w:tcPr>
            <w:tcW w:w="2040" w:type="dxa"/>
          </w:tcPr>
          <w:p w:rsidR="00C75680" w:rsidRDefault="00C75680">
            <w:r>
              <w:rPr>
                <w:rFonts w:hint="eastAsia"/>
              </w:rPr>
              <w:t>擬定學校課程計畫</w:t>
            </w:r>
          </w:p>
        </w:tc>
        <w:tc>
          <w:tcPr>
            <w:tcW w:w="1080" w:type="dxa"/>
          </w:tcPr>
          <w:p w:rsidR="00C75680" w:rsidRDefault="00C75680">
            <w:r>
              <w:rPr>
                <w:rFonts w:hint="eastAsia"/>
              </w:rPr>
              <w:t>教導處</w:t>
            </w:r>
          </w:p>
        </w:tc>
        <w:tc>
          <w:tcPr>
            <w:tcW w:w="1680" w:type="dxa"/>
          </w:tcPr>
          <w:p w:rsidR="00C75680" w:rsidRDefault="00C75680">
            <w:r>
              <w:rPr>
                <w:rFonts w:hint="eastAsia"/>
              </w:rPr>
              <w:t>全體教師</w:t>
            </w:r>
          </w:p>
        </w:tc>
        <w:tc>
          <w:tcPr>
            <w:tcW w:w="1080" w:type="dxa"/>
          </w:tcPr>
          <w:p w:rsidR="00C75680" w:rsidRDefault="00C75680">
            <w:r>
              <w:rPr>
                <w:rFonts w:hint="eastAsia"/>
              </w:rPr>
              <w:t>本校</w:t>
            </w:r>
          </w:p>
        </w:tc>
        <w:tc>
          <w:tcPr>
            <w:tcW w:w="720" w:type="dxa"/>
          </w:tcPr>
          <w:p w:rsidR="00C75680" w:rsidRDefault="00C75680"/>
        </w:tc>
      </w:tr>
      <w:tr w:rsidR="00C75680" w:rsidTr="007E7723">
        <w:trPr>
          <w:cantSplit/>
        </w:trPr>
        <w:tc>
          <w:tcPr>
            <w:tcW w:w="812" w:type="dxa"/>
            <w:vMerge/>
            <w:vAlign w:val="center"/>
          </w:tcPr>
          <w:p w:rsidR="00C75680" w:rsidRDefault="00C75680">
            <w:pPr>
              <w:jc w:val="center"/>
            </w:pPr>
          </w:p>
        </w:tc>
        <w:tc>
          <w:tcPr>
            <w:tcW w:w="1200" w:type="dxa"/>
            <w:vMerge/>
            <w:vAlign w:val="center"/>
          </w:tcPr>
          <w:p w:rsidR="00C75680" w:rsidRDefault="00C75680" w:rsidP="002B7F99">
            <w:pPr>
              <w:jc w:val="both"/>
            </w:pPr>
          </w:p>
        </w:tc>
        <w:tc>
          <w:tcPr>
            <w:tcW w:w="2040" w:type="dxa"/>
          </w:tcPr>
          <w:p w:rsidR="00C75680" w:rsidRDefault="00C75680">
            <w:r>
              <w:rPr>
                <w:rFonts w:hint="eastAsia"/>
              </w:rPr>
              <w:t>排課小組會議</w:t>
            </w:r>
          </w:p>
        </w:tc>
        <w:tc>
          <w:tcPr>
            <w:tcW w:w="1080" w:type="dxa"/>
          </w:tcPr>
          <w:p w:rsidR="00C75680" w:rsidRDefault="00C75680">
            <w:r>
              <w:rPr>
                <w:rFonts w:hint="eastAsia"/>
              </w:rPr>
              <w:t>教導處</w:t>
            </w:r>
          </w:p>
        </w:tc>
        <w:tc>
          <w:tcPr>
            <w:tcW w:w="1680" w:type="dxa"/>
          </w:tcPr>
          <w:p w:rsidR="00C75680" w:rsidRDefault="00C75680">
            <w:r>
              <w:rPr>
                <w:rFonts w:hint="eastAsia"/>
              </w:rPr>
              <w:t>排課小組成員</w:t>
            </w:r>
          </w:p>
        </w:tc>
        <w:tc>
          <w:tcPr>
            <w:tcW w:w="1080" w:type="dxa"/>
          </w:tcPr>
          <w:p w:rsidR="00C75680" w:rsidRDefault="00C75680" w:rsidP="006B2DB7">
            <w:r>
              <w:rPr>
                <w:rFonts w:hint="eastAsia"/>
              </w:rPr>
              <w:t>自然科教室</w:t>
            </w:r>
          </w:p>
        </w:tc>
        <w:tc>
          <w:tcPr>
            <w:tcW w:w="720" w:type="dxa"/>
          </w:tcPr>
          <w:p w:rsidR="00C75680" w:rsidRDefault="00C75680"/>
        </w:tc>
      </w:tr>
      <w:tr w:rsidR="00C75680" w:rsidTr="007E7723">
        <w:trPr>
          <w:cantSplit/>
        </w:trPr>
        <w:tc>
          <w:tcPr>
            <w:tcW w:w="812" w:type="dxa"/>
            <w:vMerge/>
            <w:vAlign w:val="center"/>
          </w:tcPr>
          <w:p w:rsidR="00C75680" w:rsidRDefault="00C75680">
            <w:pPr>
              <w:jc w:val="center"/>
            </w:pPr>
          </w:p>
        </w:tc>
        <w:tc>
          <w:tcPr>
            <w:tcW w:w="1200" w:type="dxa"/>
            <w:vMerge/>
            <w:vAlign w:val="center"/>
          </w:tcPr>
          <w:p w:rsidR="00C75680" w:rsidRDefault="00C75680">
            <w:pPr>
              <w:jc w:val="both"/>
            </w:pPr>
          </w:p>
        </w:tc>
        <w:tc>
          <w:tcPr>
            <w:tcW w:w="2040" w:type="dxa"/>
          </w:tcPr>
          <w:p w:rsidR="00C75680" w:rsidRDefault="00C75680">
            <w:r>
              <w:rPr>
                <w:rFonts w:hint="eastAsia"/>
              </w:rPr>
              <w:t>召開課程發展委員會</w:t>
            </w:r>
          </w:p>
        </w:tc>
        <w:tc>
          <w:tcPr>
            <w:tcW w:w="1080" w:type="dxa"/>
          </w:tcPr>
          <w:p w:rsidR="00C75680" w:rsidRDefault="00C75680">
            <w:r>
              <w:rPr>
                <w:rFonts w:hint="eastAsia"/>
              </w:rPr>
              <w:t>教導處</w:t>
            </w:r>
          </w:p>
        </w:tc>
        <w:tc>
          <w:tcPr>
            <w:tcW w:w="1680" w:type="dxa"/>
          </w:tcPr>
          <w:p w:rsidR="00C75680" w:rsidRDefault="00C75680">
            <w:r>
              <w:rPr>
                <w:rFonts w:hint="eastAsia"/>
              </w:rPr>
              <w:t>課程發展委員會</w:t>
            </w:r>
          </w:p>
        </w:tc>
        <w:tc>
          <w:tcPr>
            <w:tcW w:w="1080" w:type="dxa"/>
          </w:tcPr>
          <w:p w:rsidR="00C75680" w:rsidRDefault="00C75680" w:rsidP="006B2DB7">
            <w:r>
              <w:rPr>
                <w:rFonts w:hint="eastAsia"/>
              </w:rPr>
              <w:t>自然科教室</w:t>
            </w:r>
          </w:p>
        </w:tc>
        <w:tc>
          <w:tcPr>
            <w:tcW w:w="720" w:type="dxa"/>
          </w:tcPr>
          <w:p w:rsidR="00C75680" w:rsidRDefault="00C75680">
            <w:r>
              <w:rPr>
                <w:rFonts w:hint="eastAsia"/>
              </w:rPr>
              <w:t>審查學校課程計劃</w:t>
            </w:r>
          </w:p>
        </w:tc>
      </w:tr>
      <w:tr w:rsidR="007E7723" w:rsidTr="007E7723">
        <w:trPr>
          <w:cantSplit/>
          <w:trHeight w:val="1480"/>
        </w:trPr>
        <w:tc>
          <w:tcPr>
            <w:tcW w:w="812" w:type="dxa"/>
            <w:vAlign w:val="center"/>
          </w:tcPr>
          <w:p w:rsidR="007E7723" w:rsidRPr="00F003D3" w:rsidRDefault="00380E50" w:rsidP="00F003D3">
            <w:r>
              <w:rPr>
                <w:rFonts w:hint="eastAsia"/>
              </w:rPr>
              <w:t>第</w:t>
            </w:r>
            <w:r>
              <w:rPr>
                <w:rFonts w:hint="eastAsia"/>
              </w:rPr>
              <w:t>3</w:t>
            </w:r>
            <w:r w:rsidR="007E7723" w:rsidRPr="00F003D3">
              <w:rPr>
                <w:rFonts w:hint="eastAsia"/>
              </w:rPr>
              <w:t>天</w:t>
            </w:r>
          </w:p>
          <w:p w:rsidR="00F003D3" w:rsidRPr="006B2DB7" w:rsidRDefault="00F003D3" w:rsidP="00F003D3">
            <w:pPr>
              <w:rPr>
                <w:color w:val="FF0000"/>
              </w:rPr>
            </w:pPr>
            <w:r w:rsidRPr="00F003D3">
              <w:rPr>
                <w:rFonts w:hint="eastAsia"/>
              </w:rPr>
              <w:t>開學前一</w:t>
            </w:r>
            <w:proofErr w:type="gramStart"/>
            <w:r w:rsidRPr="00F003D3">
              <w:rPr>
                <w:rFonts w:hint="eastAsia"/>
              </w:rPr>
              <w:t>週</w:t>
            </w:r>
            <w:proofErr w:type="gramEnd"/>
            <w:r w:rsidRPr="00F003D3">
              <w:rPr>
                <w:rFonts w:hint="eastAsia"/>
              </w:rPr>
              <w:t>擇一日</w:t>
            </w:r>
          </w:p>
        </w:tc>
        <w:tc>
          <w:tcPr>
            <w:tcW w:w="1200" w:type="dxa"/>
            <w:vAlign w:val="center"/>
          </w:tcPr>
          <w:p w:rsidR="00C75680" w:rsidRDefault="00C75680" w:rsidP="00C75680">
            <w:pPr>
              <w:jc w:val="both"/>
            </w:pPr>
            <w:r>
              <w:rPr>
                <w:rFonts w:hint="eastAsia"/>
              </w:rPr>
              <w:t>8</w:t>
            </w:r>
            <w:r>
              <w:rPr>
                <w:rFonts w:hint="eastAsia"/>
              </w:rPr>
              <w:t>：</w:t>
            </w:r>
            <w:r>
              <w:rPr>
                <w:rFonts w:hint="eastAsia"/>
              </w:rPr>
              <w:t>00</w:t>
            </w:r>
          </w:p>
          <w:p w:rsidR="00C75680" w:rsidRDefault="00C75680" w:rsidP="00C75680">
            <w:pPr>
              <w:jc w:val="both"/>
            </w:pPr>
            <w:r>
              <w:rPr>
                <w:rFonts w:hint="eastAsia"/>
              </w:rPr>
              <w:t>~16</w:t>
            </w:r>
            <w:r>
              <w:rPr>
                <w:rFonts w:hint="eastAsia"/>
              </w:rPr>
              <w:t>：</w:t>
            </w:r>
            <w:r>
              <w:rPr>
                <w:rFonts w:hint="eastAsia"/>
              </w:rPr>
              <w:t>00</w:t>
            </w:r>
          </w:p>
          <w:p w:rsidR="007E7723" w:rsidRDefault="007E7723">
            <w:pPr>
              <w:jc w:val="both"/>
            </w:pPr>
          </w:p>
        </w:tc>
        <w:tc>
          <w:tcPr>
            <w:tcW w:w="2040" w:type="dxa"/>
          </w:tcPr>
          <w:p w:rsidR="007E7723" w:rsidRDefault="007E7723" w:rsidP="00B2407A">
            <w:r>
              <w:rPr>
                <w:rFonts w:hint="eastAsia"/>
              </w:rPr>
              <w:t>註冊、發放教科書準備工作、教學情境佈置</w:t>
            </w:r>
          </w:p>
        </w:tc>
        <w:tc>
          <w:tcPr>
            <w:tcW w:w="1080" w:type="dxa"/>
          </w:tcPr>
          <w:p w:rsidR="00C75680" w:rsidRDefault="00B2407A">
            <w:r>
              <w:rPr>
                <w:rFonts w:hint="eastAsia"/>
              </w:rPr>
              <w:t>教導處</w:t>
            </w:r>
          </w:p>
          <w:p w:rsidR="007E7723" w:rsidRDefault="007E7723">
            <w:r>
              <w:rPr>
                <w:rFonts w:hint="eastAsia"/>
              </w:rPr>
              <w:t>總務處</w:t>
            </w:r>
          </w:p>
        </w:tc>
        <w:tc>
          <w:tcPr>
            <w:tcW w:w="1680" w:type="dxa"/>
          </w:tcPr>
          <w:p w:rsidR="007E7723" w:rsidRDefault="007E7723">
            <w:r>
              <w:rPr>
                <w:rFonts w:hint="eastAsia"/>
              </w:rPr>
              <w:t>全體教職員工</w:t>
            </w:r>
          </w:p>
        </w:tc>
        <w:tc>
          <w:tcPr>
            <w:tcW w:w="1080" w:type="dxa"/>
          </w:tcPr>
          <w:p w:rsidR="007E7723" w:rsidRDefault="007E7723">
            <w:r>
              <w:rPr>
                <w:rFonts w:hint="eastAsia"/>
              </w:rPr>
              <w:t>各班教室</w:t>
            </w:r>
          </w:p>
        </w:tc>
        <w:tc>
          <w:tcPr>
            <w:tcW w:w="720" w:type="dxa"/>
          </w:tcPr>
          <w:p w:rsidR="007E7723" w:rsidRPr="00F003D3" w:rsidRDefault="007E7723"/>
        </w:tc>
      </w:tr>
    </w:tbl>
    <w:p w:rsidR="00380E50" w:rsidRDefault="00380E50" w:rsidP="00380E50">
      <w:pPr>
        <w:ind w:left="1200"/>
      </w:pPr>
    </w:p>
    <w:p w:rsidR="003957D8" w:rsidRDefault="003957D8">
      <w:pPr>
        <w:numPr>
          <w:ilvl w:val="1"/>
          <w:numId w:val="3"/>
        </w:numPr>
      </w:pPr>
      <w:r>
        <w:rPr>
          <w:rFonts w:hint="eastAsia"/>
        </w:rPr>
        <w:t>寒假一天：開學前擇一日。</w:t>
      </w:r>
    </w:p>
    <w:p w:rsidR="00F003D3" w:rsidRDefault="00F003D3" w:rsidP="00F003D3">
      <w:pPr>
        <w:ind w:left="1200"/>
      </w:pPr>
    </w:p>
    <w:tbl>
      <w:tblPr>
        <w:tblW w:w="8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12"/>
        <w:gridCol w:w="1200"/>
        <w:gridCol w:w="2040"/>
        <w:gridCol w:w="1080"/>
        <w:gridCol w:w="1680"/>
        <w:gridCol w:w="1080"/>
        <w:gridCol w:w="720"/>
      </w:tblGrid>
      <w:tr w:rsidR="00F003D3" w:rsidTr="00F003D3">
        <w:trPr>
          <w:cantSplit/>
          <w:trHeight w:val="486"/>
        </w:trPr>
        <w:tc>
          <w:tcPr>
            <w:tcW w:w="812" w:type="dxa"/>
          </w:tcPr>
          <w:p w:rsidR="00F003D3" w:rsidRDefault="00F003D3" w:rsidP="00E37F1B">
            <w:r>
              <w:rPr>
                <w:rFonts w:hint="eastAsia"/>
              </w:rPr>
              <w:t>日期</w:t>
            </w:r>
          </w:p>
        </w:tc>
        <w:tc>
          <w:tcPr>
            <w:tcW w:w="1200" w:type="dxa"/>
          </w:tcPr>
          <w:p w:rsidR="00F003D3" w:rsidRDefault="00F003D3" w:rsidP="00E37F1B">
            <w:r>
              <w:rPr>
                <w:rFonts w:hint="eastAsia"/>
              </w:rPr>
              <w:t>時間</w:t>
            </w:r>
          </w:p>
        </w:tc>
        <w:tc>
          <w:tcPr>
            <w:tcW w:w="2040" w:type="dxa"/>
          </w:tcPr>
          <w:p w:rsidR="00F003D3" w:rsidRDefault="00F003D3" w:rsidP="00E37F1B">
            <w:r>
              <w:rPr>
                <w:rFonts w:hint="eastAsia"/>
              </w:rPr>
              <w:t>工作項目</w:t>
            </w:r>
          </w:p>
        </w:tc>
        <w:tc>
          <w:tcPr>
            <w:tcW w:w="1080" w:type="dxa"/>
          </w:tcPr>
          <w:p w:rsidR="00F003D3" w:rsidRDefault="00F003D3" w:rsidP="00E37F1B">
            <w:r>
              <w:rPr>
                <w:rFonts w:hint="eastAsia"/>
              </w:rPr>
              <w:t>負責單位</w:t>
            </w:r>
          </w:p>
        </w:tc>
        <w:tc>
          <w:tcPr>
            <w:tcW w:w="1680" w:type="dxa"/>
          </w:tcPr>
          <w:p w:rsidR="00F003D3" w:rsidRDefault="00F003D3" w:rsidP="00E37F1B">
            <w:r>
              <w:rPr>
                <w:rFonts w:hint="eastAsia"/>
              </w:rPr>
              <w:t>參加人員</w:t>
            </w:r>
          </w:p>
        </w:tc>
        <w:tc>
          <w:tcPr>
            <w:tcW w:w="1080" w:type="dxa"/>
          </w:tcPr>
          <w:p w:rsidR="00F003D3" w:rsidRDefault="00F003D3" w:rsidP="00E37F1B">
            <w:r>
              <w:rPr>
                <w:rFonts w:hint="eastAsia"/>
              </w:rPr>
              <w:t>地點</w:t>
            </w:r>
          </w:p>
        </w:tc>
        <w:tc>
          <w:tcPr>
            <w:tcW w:w="720" w:type="dxa"/>
          </w:tcPr>
          <w:p w:rsidR="00F003D3" w:rsidRDefault="00F003D3" w:rsidP="00E37F1B">
            <w:r>
              <w:rPr>
                <w:rFonts w:hint="eastAsia"/>
              </w:rPr>
              <w:t>備註</w:t>
            </w:r>
          </w:p>
        </w:tc>
      </w:tr>
      <w:tr w:rsidR="00F003D3" w:rsidTr="00F003D3">
        <w:trPr>
          <w:cantSplit/>
          <w:trHeight w:val="1480"/>
        </w:trPr>
        <w:tc>
          <w:tcPr>
            <w:tcW w:w="812" w:type="dxa"/>
            <w:vAlign w:val="center"/>
          </w:tcPr>
          <w:p w:rsidR="00F003D3" w:rsidRPr="00F003D3" w:rsidRDefault="00380E50" w:rsidP="00E37F1B">
            <w:pPr>
              <w:jc w:val="center"/>
            </w:pPr>
            <w:r>
              <w:rPr>
                <w:rFonts w:hint="eastAsia"/>
              </w:rPr>
              <w:t>第</w:t>
            </w:r>
            <w:r>
              <w:rPr>
                <w:rFonts w:hint="eastAsia"/>
              </w:rPr>
              <w:t>1</w:t>
            </w:r>
            <w:r w:rsidR="00F003D3" w:rsidRPr="00F003D3">
              <w:rPr>
                <w:rFonts w:hint="eastAsia"/>
              </w:rPr>
              <w:t>天</w:t>
            </w:r>
          </w:p>
          <w:p w:rsidR="00F003D3" w:rsidRDefault="00F003D3" w:rsidP="00E37F1B">
            <w:pPr>
              <w:jc w:val="center"/>
            </w:pPr>
            <w:r w:rsidRPr="00F003D3">
              <w:rPr>
                <w:rFonts w:hint="eastAsia"/>
              </w:rPr>
              <w:t>開學前一</w:t>
            </w:r>
            <w:proofErr w:type="gramStart"/>
            <w:r w:rsidRPr="00F003D3">
              <w:rPr>
                <w:rFonts w:hint="eastAsia"/>
              </w:rPr>
              <w:t>週</w:t>
            </w:r>
            <w:proofErr w:type="gramEnd"/>
            <w:r w:rsidRPr="00F003D3">
              <w:rPr>
                <w:rFonts w:hint="eastAsia"/>
              </w:rPr>
              <w:t>擇一日</w:t>
            </w:r>
          </w:p>
        </w:tc>
        <w:tc>
          <w:tcPr>
            <w:tcW w:w="1200" w:type="dxa"/>
            <w:vAlign w:val="center"/>
          </w:tcPr>
          <w:p w:rsidR="00C75680" w:rsidRDefault="00C75680" w:rsidP="00C75680">
            <w:pPr>
              <w:jc w:val="both"/>
            </w:pPr>
            <w:r>
              <w:rPr>
                <w:rFonts w:hint="eastAsia"/>
              </w:rPr>
              <w:t>8</w:t>
            </w:r>
            <w:r>
              <w:rPr>
                <w:rFonts w:hint="eastAsia"/>
              </w:rPr>
              <w:t>：</w:t>
            </w:r>
            <w:r>
              <w:rPr>
                <w:rFonts w:hint="eastAsia"/>
              </w:rPr>
              <w:t>00</w:t>
            </w:r>
          </w:p>
          <w:p w:rsidR="00C75680" w:rsidRDefault="00C75680" w:rsidP="00C75680">
            <w:pPr>
              <w:jc w:val="both"/>
            </w:pPr>
            <w:r>
              <w:rPr>
                <w:rFonts w:hint="eastAsia"/>
              </w:rPr>
              <w:t>~16</w:t>
            </w:r>
            <w:r>
              <w:rPr>
                <w:rFonts w:hint="eastAsia"/>
              </w:rPr>
              <w:t>：</w:t>
            </w:r>
            <w:r>
              <w:rPr>
                <w:rFonts w:hint="eastAsia"/>
              </w:rPr>
              <w:t>00</w:t>
            </w:r>
          </w:p>
          <w:p w:rsidR="00F003D3" w:rsidRDefault="00F003D3" w:rsidP="00E37F1B">
            <w:pPr>
              <w:jc w:val="both"/>
            </w:pPr>
            <w:r>
              <w:rPr>
                <w:rFonts w:hint="eastAsia"/>
              </w:rPr>
              <w:t>~</w:t>
            </w:r>
          </w:p>
        </w:tc>
        <w:tc>
          <w:tcPr>
            <w:tcW w:w="2040" w:type="dxa"/>
          </w:tcPr>
          <w:p w:rsidR="00F003D3" w:rsidRDefault="00F003D3" w:rsidP="00E37F1B">
            <w:r>
              <w:rPr>
                <w:rFonts w:hint="eastAsia"/>
              </w:rPr>
              <w:t>註冊、發放教科書準備工作、教學情境佈置、環境整理</w:t>
            </w:r>
          </w:p>
        </w:tc>
        <w:tc>
          <w:tcPr>
            <w:tcW w:w="1080" w:type="dxa"/>
          </w:tcPr>
          <w:p w:rsidR="00C75680" w:rsidRDefault="00C75680" w:rsidP="00C75680">
            <w:r>
              <w:rPr>
                <w:rFonts w:hint="eastAsia"/>
              </w:rPr>
              <w:t>教導處</w:t>
            </w:r>
          </w:p>
          <w:p w:rsidR="00F003D3" w:rsidRDefault="00C75680" w:rsidP="00C75680">
            <w:r>
              <w:rPr>
                <w:rFonts w:hint="eastAsia"/>
              </w:rPr>
              <w:t>總務處</w:t>
            </w:r>
          </w:p>
        </w:tc>
        <w:tc>
          <w:tcPr>
            <w:tcW w:w="1680" w:type="dxa"/>
          </w:tcPr>
          <w:p w:rsidR="00F003D3" w:rsidRDefault="00F003D3" w:rsidP="00E37F1B">
            <w:r>
              <w:rPr>
                <w:rFonts w:hint="eastAsia"/>
              </w:rPr>
              <w:t>全體教職員工</w:t>
            </w:r>
          </w:p>
        </w:tc>
        <w:tc>
          <w:tcPr>
            <w:tcW w:w="1080" w:type="dxa"/>
          </w:tcPr>
          <w:p w:rsidR="00F003D3" w:rsidRDefault="00F003D3" w:rsidP="00E37F1B">
            <w:r>
              <w:rPr>
                <w:rFonts w:hint="eastAsia"/>
              </w:rPr>
              <w:t>各班教室</w:t>
            </w:r>
          </w:p>
        </w:tc>
        <w:tc>
          <w:tcPr>
            <w:tcW w:w="720" w:type="dxa"/>
          </w:tcPr>
          <w:p w:rsidR="00F003D3" w:rsidRDefault="00F003D3" w:rsidP="00B2407A"/>
        </w:tc>
      </w:tr>
    </w:tbl>
    <w:p w:rsidR="003957D8" w:rsidRDefault="003957D8">
      <w:pPr>
        <w:numPr>
          <w:ilvl w:val="0"/>
          <w:numId w:val="3"/>
        </w:numPr>
        <w:spacing w:line="480" w:lineRule="exact"/>
      </w:pPr>
      <w:r>
        <w:rPr>
          <w:rFonts w:hint="eastAsia"/>
        </w:rPr>
        <w:t>評鑑</w:t>
      </w:r>
    </w:p>
    <w:p w:rsidR="003957D8" w:rsidRDefault="003957D8">
      <w:pPr>
        <w:numPr>
          <w:ilvl w:val="1"/>
          <w:numId w:val="3"/>
        </w:numPr>
        <w:spacing w:line="480" w:lineRule="exact"/>
      </w:pPr>
      <w:r>
        <w:rPr>
          <w:rFonts w:hint="eastAsia"/>
        </w:rPr>
        <w:t>教師相互觀摩</w:t>
      </w:r>
      <w:r w:rsidR="00885B78">
        <w:rPr>
          <w:rFonts w:ascii="新細明體" w:hAnsi="新細明體" w:hint="eastAsia"/>
        </w:rPr>
        <w:t>。</w:t>
      </w:r>
    </w:p>
    <w:p w:rsidR="003957D8" w:rsidRDefault="003957D8">
      <w:pPr>
        <w:numPr>
          <w:ilvl w:val="1"/>
          <w:numId w:val="3"/>
        </w:numPr>
        <w:spacing w:line="480" w:lineRule="exact"/>
      </w:pPr>
      <w:r>
        <w:rPr>
          <w:rFonts w:hint="eastAsia"/>
        </w:rPr>
        <w:t>本計畫</w:t>
      </w:r>
      <w:r w:rsidR="00CF138A">
        <w:rPr>
          <w:rFonts w:hint="eastAsia"/>
        </w:rPr>
        <w:t>全校</w:t>
      </w:r>
      <w:proofErr w:type="gramStart"/>
      <w:r w:rsidR="00CF138A">
        <w:rPr>
          <w:rFonts w:hint="eastAsia"/>
        </w:rPr>
        <w:t>教師均須遵循</w:t>
      </w:r>
      <w:proofErr w:type="gramEnd"/>
      <w:r w:rsidR="00CF138A">
        <w:rPr>
          <w:rFonts w:hint="eastAsia"/>
        </w:rPr>
        <w:t>，無故未依本計畫到校教學準備，則列入年終</w:t>
      </w:r>
      <w:proofErr w:type="gramStart"/>
      <w:r w:rsidR="00CF138A">
        <w:rPr>
          <w:rFonts w:hint="eastAsia"/>
        </w:rPr>
        <w:t>考核參據</w:t>
      </w:r>
      <w:proofErr w:type="gramEnd"/>
      <w:r>
        <w:rPr>
          <w:rFonts w:hint="eastAsia"/>
        </w:rPr>
        <w:t>。</w:t>
      </w:r>
    </w:p>
    <w:p w:rsidR="00885B78" w:rsidRDefault="00885B78">
      <w:pPr>
        <w:numPr>
          <w:ilvl w:val="1"/>
          <w:numId w:val="3"/>
        </w:numPr>
        <w:spacing w:line="480" w:lineRule="exact"/>
      </w:pPr>
      <w:r w:rsidRPr="00885B78">
        <w:rPr>
          <w:rFonts w:hint="eastAsia"/>
        </w:rPr>
        <w:t>縣府於寒暑假期中將不定期到校訪視，了解學校實施情形，並將列為校務督導項目</w:t>
      </w:r>
      <w:r>
        <w:rPr>
          <w:rFonts w:ascii="新細明體" w:hAnsi="新細明體" w:hint="eastAsia"/>
        </w:rPr>
        <w:t>。</w:t>
      </w:r>
    </w:p>
    <w:p w:rsidR="003957D8" w:rsidRDefault="003957D8">
      <w:pPr>
        <w:numPr>
          <w:ilvl w:val="0"/>
          <w:numId w:val="3"/>
        </w:numPr>
        <w:spacing w:line="480" w:lineRule="exact"/>
      </w:pPr>
      <w:r>
        <w:rPr>
          <w:rFonts w:hint="eastAsia"/>
        </w:rPr>
        <w:t>請假</w:t>
      </w:r>
    </w:p>
    <w:p w:rsidR="003957D8" w:rsidRDefault="003957D8">
      <w:pPr>
        <w:numPr>
          <w:ilvl w:val="1"/>
          <w:numId w:val="3"/>
        </w:numPr>
        <w:spacing w:line="480" w:lineRule="exact"/>
      </w:pPr>
      <w:r>
        <w:rPr>
          <w:rFonts w:hint="eastAsia"/>
        </w:rPr>
        <w:t>公假：教師因公參與各項研習、會議，依公函予以公假。</w:t>
      </w:r>
    </w:p>
    <w:p w:rsidR="003957D8" w:rsidRDefault="003957D8">
      <w:pPr>
        <w:numPr>
          <w:ilvl w:val="1"/>
          <w:numId w:val="3"/>
        </w:numPr>
        <w:spacing w:line="480" w:lineRule="exact"/>
      </w:pPr>
      <w:r>
        <w:rPr>
          <w:rFonts w:hint="eastAsia"/>
        </w:rPr>
        <w:t>事、病假：教師可依個人狀況請事、病假，其請假日數列入年終考核。</w:t>
      </w:r>
    </w:p>
    <w:p w:rsidR="003957D8" w:rsidRDefault="003957D8">
      <w:pPr>
        <w:numPr>
          <w:ilvl w:val="1"/>
          <w:numId w:val="3"/>
        </w:numPr>
        <w:spacing w:line="480" w:lineRule="exact"/>
      </w:pPr>
      <w:r>
        <w:rPr>
          <w:rFonts w:hint="eastAsia"/>
        </w:rPr>
        <w:t>休假：兼行政人員休假排除到校教學準備時間休假。</w:t>
      </w:r>
    </w:p>
    <w:p w:rsidR="003957D8" w:rsidRDefault="00E14B8E">
      <w:pPr>
        <w:numPr>
          <w:ilvl w:val="0"/>
          <w:numId w:val="3"/>
        </w:numPr>
        <w:spacing w:line="480" w:lineRule="exact"/>
      </w:pPr>
      <w:r>
        <w:rPr>
          <w:rFonts w:hint="eastAsia"/>
        </w:rPr>
        <w:t>本計畫經</w:t>
      </w:r>
      <w:r w:rsidR="00F07606" w:rsidRPr="00F07606">
        <w:rPr>
          <w:rFonts w:hint="eastAsia"/>
        </w:rPr>
        <w:t>校務會議</w:t>
      </w:r>
      <w:r w:rsidR="003957D8">
        <w:rPr>
          <w:rFonts w:hint="eastAsia"/>
        </w:rPr>
        <w:t>通過</w:t>
      </w:r>
      <w:r w:rsidR="00F07606">
        <w:rPr>
          <w:rFonts w:hint="eastAsia"/>
        </w:rPr>
        <w:t>後公告於學校網站並</w:t>
      </w:r>
      <w:r w:rsidR="003957D8">
        <w:rPr>
          <w:rFonts w:hint="eastAsia"/>
        </w:rPr>
        <w:t>施行，修正時亦同</w:t>
      </w:r>
      <w:r w:rsidR="00F07606">
        <w:rPr>
          <w:rFonts w:ascii="新細明體" w:hAnsi="新細明體" w:hint="eastAsia"/>
        </w:rPr>
        <w:t>。</w:t>
      </w:r>
    </w:p>
    <w:p w:rsidR="005B07DE" w:rsidRDefault="005B07DE">
      <w:pPr>
        <w:spacing w:line="480" w:lineRule="exact"/>
      </w:pPr>
    </w:p>
    <w:p w:rsidR="003957D8" w:rsidRDefault="003957D8">
      <w:pPr>
        <w:spacing w:line="480" w:lineRule="exact"/>
      </w:pPr>
      <w:r>
        <w:rPr>
          <w:rFonts w:hint="eastAsia"/>
        </w:rPr>
        <w:t>承辦</w:t>
      </w:r>
      <w:r>
        <w:rPr>
          <w:rFonts w:hint="eastAsia"/>
        </w:rPr>
        <w:t xml:space="preserve">   </w:t>
      </w:r>
      <w:bookmarkStart w:id="0" w:name="_GoBack"/>
      <w:bookmarkEnd w:id="0"/>
      <w:r>
        <w:rPr>
          <w:rFonts w:hint="eastAsia"/>
        </w:rPr>
        <w:t xml:space="preserve">                  </w:t>
      </w:r>
      <w:r>
        <w:rPr>
          <w:rFonts w:hint="eastAsia"/>
        </w:rPr>
        <w:t>主任</w:t>
      </w:r>
      <w:r>
        <w:rPr>
          <w:rFonts w:hint="eastAsia"/>
        </w:rPr>
        <w:t xml:space="preserve">                   </w:t>
      </w:r>
      <w:r>
        <w:rPr>
          <w:rFonts w:hint="eastAsia"/>
        </w:rPr>
        <w:t>校長</w:t>
      </w:r>
      <w:r>
        <w:rPr>
          <w:rFonts w:hint="eastAsia"/>
        </w:rPr>
        <w:t xml:space="preserve"> </w:t>
      </w:r>
    </w:p>
    <w:p w:rsidR="003957D8" w:rsidRDefault="003957D8">
      <w:pPr>
        <w:spacing w:line="480" w:lineRule="exact"/>
      </w:pPr>
      <w:r>
        <w:rPr>
          <w:rFonts w:hint="eastAsia"/>
        </w:rPr>
        <w:t xml:space="preserve">              </w:t>
      </w:r>
    </w:p>
    <w:sectPr w:rsidR="003957D8">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749" w:rsidRDefault="00194749" w:rsidP="000C73AD">
      <w:r>
        <w:separator/>
      </w:r>
    </w:p>
  </w:endnote>
  <w:endnote w:type="continuationSeparator" w:id="0">
    <w:p w:rsidR="00194749" w:rsidRDefault="00194749" w:rsidP="000C7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749" w:rsidRDefault="00194749" w:rsidP="000C73AD">
      <w:r>
        <w:separator/>
      </w:r>
    </w:p>
  </w:footnote>
  <w:footnote w:type="continuationSeparator" w:id="0">
    <w:p w:rsidR="00194749" w:rsidRDefault="00194749" w:rsidP="000C7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6DC8"/>
    <w:multiLevelType w:val="hybridMultilevel"/>
    <w:tmpl w:val="C3D6821A"/>
    <w:lvl w:ilvl="0" w:tplc="AF667ED6">
      <w:start w:val="1"/>
      <w:numFmt w:val="taiwaneseCountingThousand"/>
      <w:lvlText w:val="%1、"/>
      <w:lvlJc w:val="left"/>
      <w:pPr>
        <w:tabs>
          <w:tab w:val="num" w:pos="480"/>
        </w:tabs>
        <w:ind w:left="480" w:hanging="480"/>
      </w:pPr>
      <w:rPr>
        <w:rFonts w:hint="eastAsia"/>
      </w:rPr>
    </w:lvl>
    <w:lvl w:ilvl="1" w:tplc="86F87FC6">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49D95CBF"/>
    <w:multiLevelType w:val="hybridMultilevel"/>
    <w:tmpl w:val="B4800BD2"/>
    <w:lvl w:ilvl="0" w:tplc="EB9A1C44">
      <w:start w:val="1"/>
      <w:numFmt w:val="taiwaneseCountingThousand"/>
      <w:lvlText w:val="%1、"/>
      <w:lvlJc w:val="left"/>
      <w:pPr>
        <w:tabs>
          <w:tab w:val="num" w:pos="480"/>
        </w:tabs>
        <w:ind w:left="480" w:hanging="480"/>
      </w:pPr>
      <w:rPr>
        <w:rFonts w:hint="eastAsia"/>
      </w:rPr>
    </w:lvl>
    <w:lvl w:ilvl="1" w:tplc="31D2CF34">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60085172"/>
    <w:multiLevelType w:val="hybridMultilevel"/>
    <w:tmpl w:val="B6322F8A"/>
    <w:lvl w:ilvl="0" w:tplc="1C52BCB4">
      <w:start w:val="1"/>
      <w:numFmt w:val="taiwaneseCountingThousand"/>
      <w:lvlText w:val="%1、"/>
      <w:lvlJc w:val="left"/>
      <w:pPr>
        <w:tabs>
          <w:tab w:val="num" w:pos="480"/>
        </w:tabs>
        <w:ind w:left="480" w:hanging="480"/>
      </w:pPr>
      <w:rPr>
        <w:rFonts w:hint="eastAsia"/>
      </w:rPr>
    </w:lvl>
    <w:lvl w:ilvl="1" w:tplc="0B9A6F24">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7D8"/>
    <w:rsid w:val="000748DE"/>
    <w:rsid w:val="000C73AD"/>
    <w:rsid w:val="000D4F25"/>
    <w:rsid w:val="00150EF7"/>
    <w:rsid w:val="00194749"/>
    <w:rsid w:val="001E0859"/>
    <w:rsid w:val="002E02DB"/>
    <w:rsid w:val="00380E50"/>
    <w:rsid w:val="003957D8"/>
    <w:rsid w:val="003A01FE"/>
    <w:rsid w:val="004A3A98"/>
    <w:rsid w:val="004C47AB"/>
    <w:rsid w:val="0054792A"/>
    <w:rsid w:val="005671E3"/>
    <w:rsid w:val="005B07DE"/>
    <w:rsid w:val="00615BF5"/>
    <w:rsid w:val="00624775"/>
    <w:rsid w:val="006A2810"/>
    <w:rsid w:val="006B0831"/>
    <w:rsid w:val="006B2DB7"/>
    <w:rsid w:val="00700E81"/>
    <w:rsid w:val="00760226"/>
    <w:rsid w:val="007E7723"/>
    <w:rsid w:val="00860E0F"/>
    <w:rsid w:val="00865596"/>
    <w:rsid w:val="00885B78"/>
    <w:rsid w:val="008C1A53"/>
    <w:rsid w:val="00A423EC"/>
    <w:rsid w:val="00A64A0C"/>
    <w:rsid w:val="00A813FE"/>
    <w:rsid w:val="00A8331B"/>
    <w:rsid w:val="00B2407A"/>
    <w:rsid w:val="00B85194"/>
    <w:rsid w:val="00C24386"/>
    <w:rsid w:val="00C75680"/>
    <w:rsid w:val="00CF138A"/>
    <w:rsid w:val="00D22BFC"/>
    <w:rsid w:val="00D30770"/>
    <w:rsid w:val="00D40566"/>
    <w:rsid w:val="00DF6090"/>
    <w:rsid w:val="00E009DA"/>
    <w:rsid w:val="00E14B8E"/>
    <w:rsid w:val="00E37F1B"/>
    <w:rsid w:val="00E65B1E"/>
    <w:rsid w:val="00E818D5"/>
    <w:rsid w:val="00F003D3"/>
    <w:rsid w:val="00F07606"/>
    <w:rsid w:val="00F1770F"/>
    <w:rsid w:val="00F20200"/>
    <w:rsid w:val="00F516BE"/>
    <w:rsid w:val="00F77E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標題2"/>
    <w:basedOn w:val="a"/>
    <w:next w:val="a"/>
    <w:pPr>
      <w:keepNext/>
      <w:shd w:val="pct15" w:color="auto" w:fill="A6A6A6"/>
    </w:pPr>
    <w:rPr>
      <w:rFonts w:ascii="新細明體" w:hAnsi="新細明體"/>
      <w:sz w:val="32"/>
      <w:shd w:val="pct15" w:color="auto" w:fill="auto"/>
    </w:rPr>
  </w:style>
  <w:style w:type="paragraph" w:customStyle="1" w:styleId="a3">
    <w:name w:val="大標題"/>
    <w:basedOn w:val="Web"/>
    <w:next w:val="a"/>
    <w:rPr>
      <w:b/>
      <w:bCs/>
      <w:sz w:val="52"/>
    </w:rPr>
  </w:style>
  <w:style w:type="paragraph" w:styleId="Web">
    <w:name w:val="Normal (Web)"/>
    <w:basedOn w:val="a"/>
  </w:style>
  <w:style w:type="paragraph" w:customStyle="1" w:styleId="line-1">
    <w:name w:val="line-1"/>
    <w:basedOn w:val="a"/>
    <w:next w:val="a"/>
    <w:pPr>
      <w:jc w:val="both"/>
    </w:pPr>
    <w:rPr>
      <w:sz w:val="52"/>
      <w:szCs w:val="20"/>
    </w:rPr>
  </w:style>
  <w:style w:type="paragraph" w:customStyle="1" w:styleId="line-2">
    <w:name w:val="line-2"/>
    <w:basedOn w:val="a"/>
    <w:next w:val="a"/>
    <w:rPr>
      <w:sz w:val="40"/>
      <w:szCs w:val="20"/>
    </w:rPr>
  </w:style>
  <w:style w:type="paragraph" w:customStyle="1" w:styleId="line1">
    <w:name w:val="line1"/>
    <w:basedOn w:val="a"/>
    <w:pPr>
      <w:wordWrap w:val="0"/>
      <w:snapToGrid w:val="0"/>
      <w:ind w:right="-1260"/>
      <w:jc w:val="right"/>
    </w:pPr>
    <w:rPr>
      <w:rFonts w:ascii="新細明體" w:hAnsi="新細明體"/>
      <w:b/>
      <w:sz w:val="28"/>
    </w:rPr>
  </w:style>
  <w:style w:type="paragraph" w:customStyle="1" w:styleId="line">
    <w:name w:val="line"/>
    <w:basedOn w:val="line1"/>
    <w:next w:val="a"/>
  </w:style>
  <w:style w:type="paragraph" w:styleId="a4">
    <w:name w:val="header"/>
    <w:basedOn w:val="a"/>
    <w:link w:val="a5"/>
    <w:rsid w:val="000C73AD"/>
    <w:pPr>
      <w:tabs>
        <w:tab w:val="center" w:pos="4153"/>
        <w:tab w:val="right" w:pos="8306"/>
      </w:tabs>
      <w:snapToGrid w:val="0"/>
    </w:pPr>
    <w:rPr>
      <w:sz w:val="20"/>
      <w:szCs w:val="20"/>
    </w:rPr>
  </w:style>
  <w:style w:type="character" w:customStyle="1" w:styleId="a5">
    <w:name w:val="頁首 字元"/>
    <w:link w:val="a4"/>
    <w:rsid w:val="000C73AD"/>
    <w:rPr>
      <w:kern w:val="2"/>
    </w:rPr>
  </w:style>
  <w:style w:type="paragraph" w:styleId="a6">
    <w:name w:val="footer"/>
    <w:basedOn w:val="a"/>
    <w:link w:val="a7"/>
    <w:rsid w:val="000C73AD"/>
    <w:pPr>
      <w:tabs>
        <w:tab w:val="center" w:pos="4153"/>
        <w:tab w:val="right" w:pos="8306"/>
      </w:tabs>
      <w:snapToGrid w:val="0"/>
    </w:pPr>
    <w:rPr>
      <w:sz w:val="20"/>
      <w:szCs w:val="20"/>
    </w:rPr>
  </w:style>
  <w:style w:type="character" w:customStyle="1" w:styleId="a7">
    <w:name w:val="頁尾 字元"/>
    <w:link w:val="a6"/>
    <w:rsid w:val="000C73AD"/>
    <w:rPr>
      <w:kern w:val="2"/>
    </w:rPr>
  </w:style>
  <w:style w:type="paragraph" w:styleId="a8">
    <w:name w:val="Balloon Text"/>
    <w:basedOn w:val="a"/>
    <w:link w:val="a9"/>
    <w:rsid w:val="00C75680"/>
    <w:rPr>
      <w:rFonts w:asciiTheme="majorHAnsi" w:eastAsiaTheme="majorEastAsia" w:hAnsiTheme="majorHAnsi" w:cstheme="majorBidi"/>
      <w:sz w:val="18"/>
      <w:szCs w:val="18"/>
    </w:rPr>
  </w:style>
  <w:style w:type="character" w:customStyle="1" w:styleId="a9">
    <w:name w:val="註解方塊文字 字元"/>
    <w:basedOn w:val="a0"/>
    <w:link w:val="a8"/>
    <w:rsid w:val="00C75680"/>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標題2"/>
    <w:basedOn w:val="a"/>
    <w:next w:val="a"/>
    <w:pPr>
      <w:keepNext/>
      <w:shd w:val="pct15" w:color="auto" w:fill="A6A6A6"/>
    </w:pPr>
    <w:rPr>
      <w:rFonts w:ascii="新細明體" w:hAnsi="新細明體"/>
      <w:sz w:val="32"/>
      <w:shd w:val="pct15" w:color="auto" w:fill="auto"/>
    </w:rPr>
  </w:style>
  <w:style w:type="paragraph" w:customStyle="1" w:styleId="a3">
    <w:name w:val="大標題"/>
    <w:basedOn w:val="Web"/>
    <w:next w:val="a"/>
    <w:rPr>
      <w:b/>
      <w:bCs/>
      <w:sz w:val="52"/>
    </w:rPr>
  </w:style>
  <w:style w:type="paragraph" w:styleId="Web">
    <w:name w:val="Normal (Web)"/>
    <w:basedOn w:val="a"/>
  </w:style>
  <w:style w:type="paragraph" w:customStyle="1" w:styleId="line-1">
    <w:name w:val="line-1"/>
    <w:basedOn w:val="a"/>
    <w:next w:val="a"/>
    <w:pPr>
      <w:jc w:val="both"/>
    </w:pPr>
    <w:rPr>
      <w:sz w:val="52"/>
      <w:szCs w:val="20"/>
    </w:rPr>
  </w:style>
  <w:style w:type="paragraph" w:customStyle="1" w:styleId="line-2">
    <w:name w:val="line-2"/>
    <w:basedOn w:val="a"/>
    <w:next w:val="a"/>
    <w:rPr>
      <w:sz w:val="40"/>
      <w:szCs w:val="20"/>
    </w:rPr>
  </w:style>
  <w:style w:type="paragraph" w:customStyle="1" w:styleId="line1">
    <w:name w:val="line1"/>
    <w:basedOn w:val="a"/>
    <w:pPr>
      <w:wordWrap w:val="0"/>
      <w:snapToGrid w:val="0"/>
      <w:ind w:right="-1260"/>
      <w:jc w:val="right"/>
    </w:pPr>
    <w:rPr>
      <w:rFonts w:ascii="新細明體" w:hAnsi="新細明體"/>
      <w:b/>
      <w:sz w:val="28"/>
    </w:rPr>
  </w:style>
  <w:style w:type="paragraph" w:customStyle="1" w:styleId="line">
    <w:name w:val="line"/>
    <w:basedOn w:val="line1"/>
    <w:next w:val="a"/>
  </w:style>
  <w:style w:type="paragraph" w:styleId="a4">
    <w:name w:val="header"/>
    <w:basedOn w:val="a"/>
    <w:link w:val="a5"/>
    <w:rsid w:val="000C73AD"/>
    <w:pPr>
      <w:tabs>
        <w:tab w:val="center" w:pos="4153"/>
        <w:tab w:val="right" w:pos="8306"/>
      </w:tabs>
      <w:snapToGrid w:val="0"/>
    </w:pPr>
    <w:rPr>
      <w:sz w:val="20"/>
      <w:szCs w:val="20"/>
    </w:rPr>
  </w:style>
  <w:style w:type="character" w:customStyle="1" w:styleId="a5">
    <w:name w:val="頁首 字元"/>
    <w:link w:val="a4"/>
    <w:rsid w:val="000C73AD"/>
    <w:rPr>
      <w:kern w:val="2"/>
    </w:rPr>
  </w:style>
  <w:style w:type="paragraph" w:styleId="a6">
    <w:name w:val="footer"/>
    <w:basedOn w:val="a"/>
    <w:link w:val="a7"/>
    <w:rsid w:val="000C73AD"/>
    <w:pPr>
      <w:tabs>
        <w:tab w:val="center" w:pos="4153"/>
        <w:tab w:val="right" w:pos="8306"/>
      </w:tabs>
      <w:snapToGrid w:val="0"/>
    </w:pPr>
    <w:rPr>
      <w:sz w:val="20"/>
      <w:szCs w:val="20"/>
    </w:rPr>
  </w:style>
  <w:style w:type="character" w:customStyle="1" w:styleId="a7">
    <w:name w:val="頁尾 字元"/>
    <w:link w:val="a6"/>
    <w:rsid w:val="000C73AD"/>
    <w:rPr>
      <w:kern w:val="2"/>
    </w:rPr>
  </w:style>
  <w:style w:type="paragraph" w:styleId="a8">
    <w:name w:val="Balloon Text"/>
    <w:basedOn w:val="a"/>
    <w:link w:val="a9"/>
    <w:rsid w:val="00C75680"/>
    <w:rPr>
      <w:rFonts w:asciiTheme="majorHAnsi" w:eastAsiaTheme="majorEastAsia" w:hAnsiTheme="majorHAnsi" w:cstheme="majorBidi"/>
      <w:sz w:val="18"/>
      <w:szCs w:val="18"/>
    </w:rPr>
  </w:style>
  <w:style w:type="character" w:customStyle="1" w:styleId="a9">
    <w:name w:val="註解方塊文字 字元"/>
    <w:basedOn w:val="a0"/>
    <w:link w:val="a8"/>
    <w:rsid w:val="00C7568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1014</Words>
  <Characters>136</Characters>
  <Application>Microsoft Office Word</Application>
  <DocSecurity>0</DocSecurity>
  <Lines>1</Lines>
  <Paragraphs>2</Paragraphs>
  <ScaleCrop>false</ScaleCrop>
  <Company>jrps</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屏東縣九如國襖九十二年度教師暑假到校教學準備實施計畫</dc:title>
  <dc:creator>jrps</dc:creator>
  <cp:lastModifiedBy>1</cp:lastModifiedBy>
  <cp:revision>2</cp:revision>
  <cp:lastPrinted>2015-06-30T00:36:00Z</cp:lastPrinted>
  <dcterms:created xsi:type="dcterms:W3CDTF">2015-07-02T02:25:00Z</dcterms:created>
  <dcterms:modified xsi:type="dcterms:W3CDTF">2015-07-02T02:25:00Z</dcterms:modified>
</cp:coreProperties>
</file>