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A02" w:rsidRPr="004B1F01" w:rsidRDefault="00D32A02" w:rsidP="00D32A02">
      <w:pPr>
        <w:spacing w:before="240" w:after="240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t>民權國小</w:t>
      </w:r>
      <w:r w:rsidR="00163F54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二年級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校訂課程（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多元童謠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）教學方案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-4</w:t>
      </w:r>
    </w:p>
    <w:p w:rsidR="00D32A02" w:rsidRPr="00794102" w:rsidRDefault="00D32A02" w:rsidP="00D32A02">
      <w:pPr>
        <w:pStyle w:val="a7"/>
        <w:numPr>
          <w:ilvl w:val="0"/>
          <w:numId w:val="12"/>
        </w:numPr>
        <w:spacing w:before="240" w:after="240"/>
        <w:ind w:leftChars="0"/>
        <w:rPr>
          <w:rFonts w:ascii="標楷體" w:eastAsia="標楷體" w:hAnsi="標楷體" w:cs="標楷體"/>
          <w:b/>
          <w:sz w:val="24"/>
          <w:szCs w:val="24"/>
        </w:rPr>
      </w:pPr>
      <w:r w:rsidRPr="00794102">
        <w:rPr>
          <w:rFonts w:ascii="標楷體" w:eastAsia="標楷體" w:hAnsi="標楷體" w:cs="標楷體"/>
          <w:b/>
          <w:sz w:val="24"/>
          <w:szCs w:val="24"/>
        </w:rPr>
        <w:t xml:space="preserve">教學設計理念說明 </w:t>
      </w:r>
    </w:p>
    <w:p w:rsidR="00D32A02" w:rsidRPr="00695852" w:rsidRDefault="00D32A02" w:rsidP="00D32A02">
      <w:pPr>
        <w:pStyle w:val="10"/>
        <w:widowControl w:val="0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1.</w:t>
      </w:r>
      <w:r w:rsidRPr="00695852">
        <w:rPr>
          <w:rFonts w:ascii="標楷體" w:eastAsia="標楷體" w:hAnsi="標楷體" w:cs="標楷體" w:hint="eastAsia"/>
          <w:lang w:eastAsia="zh-HK"/>
        </w:rPr>
        <w:t>期許以多元且豐富的教學活動，引發</w:t>
      </w:r>
      <w:r w:rsidRPr="00695852">
        <w:rPr>
          <w:rFonts w:ascii="標楷體" w:eastAsia="標楷體" w:hAnsi="標楷體" w:cs="標楷體" w:hint="eastAsia"/>
        </w:rPr>
        <w:t>一至二</w:t>
      </w:r>
      <w:r w:rsidRPr="00695852">
        <w:rPr>
          <w:rFonts w:ascii="標楷體" w:eastAsia="標楷體" w:hAnsi="標楷體" w:cs="標楷體" w:hint="eastAsia"/>
          <w:lang w:eastAsia="zh-HK"/>
        </w:rPr>
        <w:t>年級學童對</w:t>
      </w:r>
      <w:r w:rsidRPr="00695852">
        <w:rPr>
          <w:rFonts w:ascii="標楷體" w:eastAsia="標楷體" w:hAnsi="標楷體" w:cs="標楷體" w:hint="eastAsia"/>
        </w:rPr>
        <w:t>英語童謠</w:t>
      </w:r>
      <w:r w:rsidRPr="00695852">
        <w:rPr>
          <w:rFonts w:ascii="標楷體" w:eastAsia="標楷體" w:hAnsi="標楷體" w:cs="標楷體" w:hint="eastAsia"/>
          <w:lang w:eastAsia="zh-HK"/>
        </w:rPr>
        <w:t>的興趣</w:t>
      </w:r>
      <w:r w:rsidRPr="00695852">
        <w:rPr>
          <w:rFonts w:ascii="標楷體" w:eastAsia="標楷體" w:hAnsi="標楷體" w:cs="標楷體" w:hint="eastAsia"/>
        </w:rPr>
        <w:t>。</w:t>
      </w:r>
    </w:p>
    <w:p w:rsidR="00D32A02" w:rsidRDefault="00D32A02" w:rsidP="00D32A02">
      <w:pPr>
        <w:pStyle w:val="10"/>
        <w:widowControl w:val="0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2.以核心素養為活動設計主軸</w:t>
      </w:r>
      <w:r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標楷體" w:hint="eastAsia"/>
        </w:rPr>
        <w:t>運用混齡教學及年段分組學習方式</w:t>
      </w:r>
      <w:r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標楷體" w:hint="eastAsia"/>
        </w:rPr>
        <w:t>讓學生活用所學並能學習英語童謠</w:t>
      </w:r>
      <w:r>
        <w:rPr>
          <w:rFonts w:ascii="標楷體" w:eastAsia="標楷體" w:hAnsi="標楷體" w:cs="新細明體" w:hint="eastAsia"/>
        </w:rPr>
        <w:t>。</w:t>
      </w:r>
    </w:p>
    <w:p w:rsidR="00D32A02" w:rsidRPr="006F0551" w:rsidRDefault="00D32A02" w:rsidP="00D32A02">
      <w:pPr>
        <w:pStyle w:val="10"/>
        <w:widowControl w:val="0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3.藉由學習英語歌謠，增強學生學習國際文化之動力，提升英語學習興趣。</w:t>
      </w:r>
    </w:p>
    <w:p w:rsidR="00D32A02" w:rsidRDefault="00D32A02" w:rsidP="00D32A02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二、教學活動設計</w:t>
      </w:r>
    </w:p>
    <w:tbl>
      <w:tblPr>
        <w:tblW w:w="97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679"/>
        <w:gridCol w:w="312"/>
        <w:gridCol w:w="2005"/>
        <w:gridCol w:w="987"/>
        <w:gridCol w:w="678"/>
        <w:gridCol w:w="255"/>
        <w:gridCol w:w="3919"/>
      </w:tblGrid>
      <w:tr w:rsidR="00D32A02" w:rsidTr="00D32A02">
        <w:trPr>
          <w:trHeight w:val="500"/>
        </w:trPr>
        <w:tc>
          <w:tcPr>
            <w:tcW w:w="1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統</w:t>
            </w:r>
            <w:r>
              <w:rPr>
                <w:rFonts w:ascii="Arial Unicode MS" w:eastAsia="Arial Unicode MS" w:hAnsi="Arial Unicode MS" w:cs="Arial Unicode MS"/>
              </w:rPr>
              <w:t>整領域</w:t>
            </w:r>
          </w:p>
        </w:tc>
        <w:tc>
          <w:tcPr>
            <w:tcW w:w="231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DC7C53" w:rsidRDefault="00D32A02" w:rsidP="009D0568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hAnsi="Arial Unicode MS" w:cs="Arial Unicode MS" w:hint="eastAsia"/>
              </w:rPr>
              <w:t>語文</w:t>
            </w:r>
            <w:r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="Arial Unicode MS" w:hAnsi="Arial Unicode MS" w:cs="Arial Unicode MS" w:hint="eastAsia"/>
              </w:rPr>
              <w:t>生活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設計者</w:t>
            </w:r>
          </w:p>
        </w:tc>
        <w:tc>
          <w:tcPr>
            <w:tcW w:w="417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163F54">
              <w:rPr>
                <w:rFonts w:asciiTheme="minorEastAsia" w:hAnsiTheme="minorEastAsia" w:cs="Arial Unicode MS" w:hint="eastAsia"/>
              </w:rPr>
              <w:t>二年級</w:t>
            </w:r>
            <w:r>
              <w:rPr>
                <w:rFonts w:asciiTheme="minorEastAsia" w:hAnsiTheme="minorEastAsia" w:cs="Arial Unicode MS" w:hint="eastAsia"/>
              </w:rPr>
              <w:t>教學團隊</w:t>
            </w:r>
          </w:p>
        </w:tc>
      </w:tr>
      <w:tr w:rsidR="00D32A02" w:rsidTr="00D32A02">
        <w:trPr>
          <w:trHeight w:val="48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實施年級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163F54" w:rsidP="009D0568">
            <w:pPr>
              <w:spacing w:line="240" w:lineRule="auto"/>
            </w:pPr>
            <w:r>
              <w:rPr>
                <w:rFonts w:asciiTheme="minorEastAsia" w:hAnsiTheme="minorEastAsia" w:cs="Arial Unicode MS" w:hint="eastAsia"/>
              </w:rPr>
              <w:t>二年級</w:t>
            </w:r>
            <w:r w:rsidR="00D32A02">
              <w:rPr>
                <w:rFonts w:ascii="新細明體" w:eastAsia="新細明體" w:hAnsi="新細明體" w:cs="新細明體" w:hint="eastAsia"/>
              </w:rPr>
              <w:t>下學期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總節數</w:t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hint="eastAsia"/>
              </w:rPr>
              <w:t>6</w:t>
            </w:r>
          </w:p>
        </w:tc>
      </w:tr>
      <w:tr w:rsidR="00D32A02" w:rsidTr="00D32A02">
        <w:trPr>
          <w:trHeight w:val="50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單元名稱</w:t>
            </w:r>
          </w:p>
        </w:tc>
        <w:tc>
          <w:tcPr>
            <w:tcW w:w="8156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英語童謠-</w:t>
            </w:r>
            <w:r>
              <w:t xml:space="preserve"> Count on me</w:t>
            </w:r>
          </w:p>
        </w:tc>
      </w:tr>
      <w:tr w:rsidR="00D32A02" w:rsidTr="00D32A02"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設計依據</w:t>
            </w:r>
          </w:p>
        </w:tc>
      </w:tr>
      <w:tr w:rsidR="00D32A02" w:rsidTr="00D32A02">
        <w:trPr>
          <w:trHeight w:val="500"/>
        </w:trPr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</w:t>
            </w:r>
          </w:p>
        </w:tc>
      </w:tr>
      <w:tr w:rsidR="00D32A02" w:rsidTr="00D32A02">
        <w:trPr>
          <w:trHeight w:val="68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總綱核心素養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領綱核心素養</w:t>
            </w:r>
          </w:p>
        </w:tc>
      </w:tr>
      <w:tr w:rsidR="00D32A02" w:rsidTr="00D32A02">
        <w:trPr>
          <w:trHeight w:val="210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C3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多元文化與國際理解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國</w:t>
            </w:r>
            <w:r>
              <w:rPr>
                <w:rStyle w:val="a9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-E-C3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閱讀各類文本，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培養理解與關心本土及國際事務的基本素養，以認同自我文化，並能包容、尊重與欣賞多元文化。</w:t>
            </w:r>
          </w:p>
          <w:p w:rsidR="00D32A02" w:rsidRPr="00695852" w:rsidRDefault="00D32A02" w:rsidP="009D0568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生活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-E-C3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D32A02" w:rsidTr="00D32A02">
        <w:trPr>
          <w:trHeight w:val="740"/>
        </w:trPr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B152E3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 w:rsidRPr="00B152E3">
              <w:rPr>
                <w:rFonts w:ascii="標楷體" w:eastAsia="標楷體" w:hAnsi="標楷體" w:cs="Arial Unicode MS"/>
              </w:rPr>
              <w:t>核心素養呼應說明</w:t>
            </w:r>
          </w:p>
        </w:tc>
      </w:tr>
      <w:tr w:rsidR="00D32A02" w:rsidRPr="00417FD9" w:rsidTr="00D32A02">
        <w:trPr>
          <w:trHeight w:val="1280"/>
        </w:trPr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695852" w:rsidRDefault="00D32A02" w:rsidP="009D0568">
            <w:pPr>
              <w:spacing w:line="240" w:lineRule="auto"/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5852">
              <w:rPr>
                <w:rFonts w:asciiTheme="minorEastAsia" w:hAnsiTheme="minorEastAsia" w:cs="Arial Unicode MS"/>
                <w:sz w:val="24"/>
                <w:szCs w:val="24"/>
              </w:rPr>
              <w:t>1.</w:t>
            </w:r>
            <w:r w:rsidRPr="00695852">
              <w:rPr>
                <w:rFonts w:asciiTheme="minorEastAsia" w:hAnsiTheme="minorEastAsia" w:hint="eastAsia"/>
                <w:bCs/>
                <w:sz w:val="24"/>
                <w:szCs w:val="24"/>
              </w:rPr>
              <w:t>經由老師朗讀歌謠及單字</w:t>
            </w:r>
            <w:r w:rsidRPr="00695852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Pr="0069585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  <w:shd w:val="clear" w:color="auto" w:fill="FFFFFF"/>
              </w:rPr>
              <w:t>了解歌曲的意義呼應</w:t>
            </w:r>
            <w:r w:rsidRPr="00695852">
              <w:rPr>
                <w:rStyle w:val="a9"/>
                <w:rFonts w:asciiTheme="minorEastAsia" w:hAnsiTheme="minorEastAsia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695852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閱讀各類文本，從中培養是非判斷的能力，以了解自己與所處社會的關係， 培養同理心與責任感，關懷自然生態與增進公民意識。</w:t>
            </w:r>
          </w:p>
          <w:p w:rsidR="00D32A02" w:rsidRPr="00B152E3" w:rsidRDefault="00D32A02" w:rsidP="009D0568">
            <w:pPr>
              <w:spacing w:line="240" w:lineRule="auto"/>
              <w:rPr>
                <w:rFonts w:ascii="標楷體" w:hAnsi="標楷體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695852">
              <w:rPr>
                <w:rStyle w:val="a9"/>
                <w:rFonts w:asciiTheme="minorEastAsia" w:hAnsiTheme="minorEastAsia" w:cs="Times New Roman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 w:rsidRPr="00695852">
              <w:rPr>
                <w:rFonts w:asciiTheme="minorEastAsia" w:hAnsiTheme="minorEastAsia" w:hint="eastAsia"/>
                <w:sz w:val="24"/>
                <w:szCs w:val="24"/>
              </w:rPr>
              <w:t>透過教師教學活動，由傳統的律動及歌謠學習民族的意念呼應</w:t>
            </w:r>
            <w:r w:rsidRPr="00695852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生活-E-C3欣賞周遭不同族群與文化內涵的異同，體驗與覺察生活中全球關連的現象。</w:t>
            </w:r>
          </w:p>
        </w:tc>
      </w:tr>
      <w:tr w:rsidR="00D32A02" w:rsidTr="00D32A02">
        <w:trPr>
          <w:trHeight w:val="2360"/>
        </w:trPr>
        <w:tc>
          <w:tcPr>
            <w:tcW w:w="9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學習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重點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學習表現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【國語】</w:t>
            </w:r>
          </w:p>
          <w:p w:rsidR="00D32A02" w:rsidRDefault="00D32A02" w:rsidP="009D056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1-I-3    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能理解話語、詩歌、故事的訊息，有適切的表情跟肢體語言。</w:t>
            </w:r>
          </w:p>
          <w:p w:rsidR="00D32A02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生活</w:t>
            </w: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】</w:t>
            </w:r>
          </w:p>
          <w:p w:rsidR="00D32A02" w:rsidRPr="00695852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3-I-1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願意參與各種學習活動，表現好奇與求知探究之心。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學</w:t>
            </w:r>
            <w:r>
              <w:rPr>
                <w:rFonts w:ascii="Arial Unicode MS" w:eastAsia="Arial Unicode MS" w:hAnsi="Arial Unicode MS" w:cs="Arial Unicode MS"/>
              </w:rPr>
              <w:t>習內容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【國語】</w:t>
            </w:r>
          </w:p>
          <w:p w:rsidR="00D32A02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Ca-I-1  各類文本中與日常生活相關的文化內涵。</w:t>
            </w:r>
          </w:p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生活</w:t>
            </w: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】</w:t>
            </w:r>
          </w:p>
          <w:p w:rsidR="00D32A02" w:rsidRPr="006121DD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D-I-1 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自我與他人關係的認識。</w:t>
            </w:r>
          </w:p>
        </w:tc>
      </w:tr>
      <w:tr w:rsidR="00D32A02" w:rsidTr="00D32A02">
        <w:trPr>
          <w:trHeight w:val="780"/>
        </w:trPr>
        <w:tc>
          <w:tcPr>
            <w:tcW w:w="9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議題</w:t>
            </w:r>
          </w:p>
          <w:p w:rsidR="00D32A02" w:rsidRPr="00BF0711" w:rsidRDefault="00D32A02" w:rsidP="009D0568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融入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實質內涵</w:t>
            </w:r>
          </w:p>
        </w:tc>
        <w:tc>
          <w:tcPr>
            <w:tcW w:w="7844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國際教育</w:t>
            </w:r>
            <w:r>
              <w:rPr>
                <w:rFonts w:ascii="標楷體" w:eastAsia="標楷體" w:hAnsi="標楷體"/>
                <w:sz w:val="24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英語歌謠傳唱</w:t>
            </w:r>
          </w:p>
        </w:tc>
      </w:tr>
      <w:tr w:rsidR="00D32A02" w:rsidTr="00D32A02">
        <w:trPr>
          <w:trHeight w:val="900"/>
        </w:trPr>
        <w:tc>
          <w:tcPr>
            <w:tcW w:w="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所融入之學習重點</w:t>
            </w:r>
          </w:p>
        </w:tc>
        <w:tc>
          <w:tcPr>
            <w:tcW w:w="7844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376F8" w:rsidRDefault="00D32A02" w:rsidP="00D32A02">
            <w:pPr>
              <w:pStyle w:val="10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</w:t>
            </w:r>
            <w:r w:rsidRPr="006F0551">
              <w:rPr>
                <w:rFonts w:ascii="標楷體" w:eastAsia="標楷體" w:hAnsi="標楷體" w:cs="標楷體" w:hint="eastAsia"/>
              </w:rPr>
              <w:t>了解童謠的意義</w:t>
            </w:r>
          </w:p>
        </w:tc>
      </w:tr>
      <w:tr w:rsidR="00D32A02" w:rsidTr="00D32A02">
        <w:trPr>
          <w:trHeight w:val="553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與其他領域/科目的連結</w:t>
            </w:r>
          </w:p>
        </w:tc>
        <w:tc>
          <w:tcPr>
            <w:tcW w:w="7844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4E1AC7" w:rsidRDefault="00D32A02" w:rsidP="009D0568">
            <w:pPr>
              <w:spacing w:line="240" w:lineRule="auto"/>
            </w:pPr>
          </w:p>
        </w:tc>
      </w:tr>
      <w:tr w:rsidR="00D32A02" w:rsidTr="00D32A02">
        <w:trPr>
          <w:trHeight w:val="50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教材來源</w:t>
            </w:r>
          </w:p>
        </w:tc>
        <w:tc>
          <w:tcPr>
            <w:tcW w:w="7844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B237AF" w:rsidRDefault="00D32A02" w:rsidP="009D0568">
            <w:pP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自編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</w:p>
        </w:tc>
      </w:tr>
      <w:tr w:rsidR="00D32A02" w:rsidTr="00D32A02">
        <w:trPr>
          <w:trHeight w:val="148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(教師)</w:t>
            </w:r>
          </w:p>
        </w:tc>
        <w:tc>
          <w:tcPr>
            <w:tcW w:w="7844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D32A02" w:rsidRPr="00C925DD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繪本</w:t>
            </w:r>
          </w:p>
          <w:p w:rsidR="00D32A02" w:rsidRPr="002B14E8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D32A02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D32A02" w:rsidRPr="00EC2DAC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字母字卡</w:t>
            </w:r>
          </w:p>
        </w:tc>
      </w:tr>
      <w:tr w:rsidR="00D32A02" w:rsidTr="00D32A02">
        <w:trPr>
          <w:trHeight w:val="94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(學生)</w:t>
            </w:r>
          </w:p>
        </w:tc>
        <w:tc>
          <w:tcPr>
            <w:tcW w:w="7844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C2DAC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D32A02" w:rsidRPr="002B14E8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D32A02" w:rsidRPr="00AE272C" w:rsidRDefault="00D32A02" w:rsidP="00D32A02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</w:tc>
      </w:tr>
      <w:tr w:rsidR="00D32A02" w:rsidTr="00D32A02">
        <w:trPr>
          <w:trHeight w:val="500"/>
        </w:trPr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學習目標</w:t>
            </w:r>
          </w:p>
        </w:tc>
      </w:tr>
      <w:tr w:rsidR="00D32A02" w:rsidTr="00D32A02">
        <w:trPr>
          <w:trHeight w:val="554"/>
        </w:trPr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D32A02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學生能說出常見的</w:t>
            </w:r>
            <w:r>
              <w:rPr>
                <w:rFonts w:ascii="標楷體" w:eastAsia="標楷體" w:hAnsi="標楷體" w:cs="標楷體" w:hint="eastAsia"/>
              </w:rPr>
              <w:t>單字及片語。</w:t>
            </w:r>
          </w:p>
          <w:p w:rsidR="00D32A02" w:rsidRDefault="00D32A02" w:rsidP="00D32A02">
            <w:pPr>
              <w:pStyle w:val="10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學生能</w:t>
            </w:r>
            <w:r>
              <w:rPr>
                <w:rFonts w:ascii="標楷體" w:eastAsia="標楷體" w:hAnsi="標楷體" w:cs="標楷體" w:hint="eastAsia"/>
              </w:rPr>
              <w:t>了解歌謠的意義。</w:t>
            </w:r>
          </w:p>
          <w:p w:rsidR="00D32A02" w:rsidRPr="004E1AC7" w:rsidRDefault="00D32A02" w:rsidP="00D32A02">
            <w:pPr>
              <w:pStyle w:val="a7"/>
              <w:numPr>
                <w:ilvl w:val="0"/>
                <w:numId w:val="2"/>
              </w:numPr>
              <w:spacing w:line="240" w:lineRule="auto"/>
              <w:ind w:leftChars="0"/>
            </w:pPr>
            <w:r>
              <w:rPr>
                <w:rFonts w:ascii="標楷體" w:eastAsia="標楷體" w:hAnsi="標楷體" w:cs="標楷體" w:hint="eastAsia"/>
                <w:lang w:eastAsia="zh-HK"/>
              </w:rPr>
              <w:t>學生能唱出</w:t>
            </w:r>
            <w:r>
              <w:rPr>
                <w:rFonts w:ascii="標楷體" w:eastAsia="標楷體" w:hAnsi="標楷體" w:cs="標楷體" w:hint="eastAsia"/>
              </w:rPr>
              <w:t>英語</w:t>
            </w:r>
            <w:r>
              <w:rPr>
                <w:rFonts w:ascii="標楷體" w:eastAsia="標楷體" w:hAnsi="標楷體" w:hint="eastAsia"/>
              </w:rPr>
              <w:t>童謠-</w:t>
            </w:r>
            <w:r>
              <w:t xml:space="preserve"> We are all in this together</w:t>
            </w:r>
            <w:r>
              <w:rPr>
                <w:rFonts w:ascii="標楷體" w:eastAsia="標楷體" w:hAnsi="標楷體" w:hint="eastAsia"/>
              </w:rPr>
              <w:t>並能運用其他的方式演繹(例:樂器或舞蹈)。</w:t>
            </w:r>
          </w:p>
        </w:tc>
      </w:tr>
      <w:tr w:rsidR="00D32A02" w:rsidTr="00D32A02">
        <w:trPr>
          <w:trHeight w:val="500"/>
        </w:trPr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教學重點</w:t>
            </w:r>
          </w:p>
        </w:tc>
      </w:tr>
      <w:tr w:rsidR="00D32A02" w:rsidTr="00D32A02">
        <w:trPr>
          <w:trHeight w:val="2040"/>
        </w:trPr>
        <w:tc>
          <w:tcPr>
            <w:tcW w:w="976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376F8" w:rsidRDefault="00D32A02" w:rsidP="009D0568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第一節課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歌詞意境介紹</w:t>
            </w:r>
          </w:p>
          <w:p w:rsidR="00D32A02" w:rsidRPr="00E352A7" w:rsidRDefault="00D32A02" w:rsidP="009D0568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第二節課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歌詞內容教學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歌曲教唱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四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分部教唱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五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 xml:space="preserve"> 歌唱結合舞蹈教學(前半部)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六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成果發表</w:t>
            </w:r>
          </w:p>
          <w:p w:rsidR="00D32A02" w:rsidRDefault="00D32A02" w:rsidP="009D0568">
            <w:pPr>
              <w:rPr>
                <w:rFonts w:ascii="Arial Unicode MS" w:hAnsi="Arial Unicode MS" w:cs="Arial Unicode MS" w:hint="eastAsia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歌舞劇台詞、歌曲及舞蹈動作結合樂器教學</w:t>
            </w:r>
          </w:p>
          <w:p w:rsidR="00D32A02" w:rsidRPr="00E376F8" w:rsidRDefault="00D32A02" w:rsidP="009D0568">
            <w:pPr>
              <w:rPr>
                <w:rFonts w:ascii="Arial Unicode MS" w:hAnsi="Arial Unicode MS" w:cs="Arial Unicode MS" w:hint="eastAsia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八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歌舞劇展演及心得分享</w:t>
            </w:r>
          </w:p>
        </w:tc>
      </w:tr>
      <w:tr w:rsidR="00D32A02" w:rsidTr="00D32A02">
        <w:trPr>
          <w:trHeight w:val="2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</w:tr>
    </w:tbl>
    <w:p w:rsidR="00D32A02" w:rsidRDefault="00D32A02" w:rsidP="00D32A02">
      <w:pPr>
        <w:spacing w:line="240" w:lineRule="auto"/>
      </w:pP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6521"/>
        <w:gridCol w:w="1265"/>
        <w:gridCol w:w="1668"/>
      </w:tblGrid>
      <w:tr w:rsidR="00D32A02" w:rsidTr="009D0568">
        <w:trPr>
          <w:cantSplit/>
          <w:trHeight w:val="399"/>
        </w:trPr>
        <w:tc>
          <w:tcPr>
            <w:tcW w:w="1059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lastRenderedPageBreak/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3537F4" w:rsidRDefault="00D32A02" w:rsidP="009D056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第一節課:歌詞意境介紹</w:t>
            </w:r>
          </w:p>
          <w:p w:rsidR="00D32A02" w:rsidRDefault="00D32A02" w:rsidP="00D32A02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引起動機:播放相關英語電影片段，請學生欣賞並分享心得。</w:t>
            </w:r>
          </w:p>
          <w:p w:rsidR="00D32A02" w:rsidRDefault="00D32A02" w:rsidP="00D32A02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發展活動:</w:t>
            </w:r>
            <w:r>
              <w:rPr>
                <w:rFonts w:ascii="標楷體" w:eastAsia="標楷體" w:hAnsi="標楷體" w:hint="eastAsia"/>
              </w:rPr>
              <w:t>利用簡報介紹歌曲背景及典故。</w:t>
            </w:r>
          </w:p>
          <w:p w:rsidR="00D32A02" w:rsidRDefault="00D32A02" w:rsidP="00D32A02">
            <w:pPr>
              <w:pStyle w:val="a7"/>
              <w:widowControl w:val="0"/>
              <w:numPr>
                <w:ilvl w:val="0"/>
                <w:numId w:val="19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綜合活動:分組搶答簡報相關內容。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1.影片</w:t>
            </w:r>
          </w:p>
          <w:p w:rsidR="00D32A02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2.簡報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第二節課: 歌詞內容教學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 準備活動: 欣賞歌曲旋律。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發展活動: 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 利用歌詞簡報介紹歌詞的意義並嘗試唸出整首歌詞。</w:t>
            </w:r>
          </w:p>
          <w:p w:rsidR="00D32A02" w:rsidRDefault="00D32A02" w:rsidP="009D0568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教師逐句教唱。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3.綜合活動:分組練習唸出段落歌詞。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1.歌詞簡報</w:t>
            </w:r>
          </w:p>
          <w:p w:rsidR="00D32A02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2.歌曲旋律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第三節課:</w:t>
            </w:r>
            <w:r>
              <w:rPr>
                <w:rFonts w:ascii="標楷體" w:eastAsia="標楷體" w:hAnsi="標楷體" w:cs="標楷體" w:hint="eastAsia"/>
              </w:rPr>
              <w:t>歌曲教唱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1.準備活動: 複習歌曲旋律及歌詞。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2.發展活動: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(1)利用歌詞簡報進行英語歌謠教唱。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(2)教唱各段落旋律、歌詞與節奏。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3.綜合活動:分組唱出歌曲段落。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1.歌詞簡報</w:t>
            </w:r>
          </w:p>
          <w:p w:rsidR="00D32A02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2.歌曲旋律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節課:</w:t>
            </w:r>
            <w:r>
              <w:rPr>
                <w:rFonts w:ascii="標楷體" w:eastAsia="標楷體" w:hAnsi="標楷體" w:cs="標楷體" w:hint="eastAsia"/>
              </w:rPr>
              <w:t>分部教唱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1.準備活動: 複習歌曲旋律及歌詞。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2.發展活動: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 利用歌詞簡報進行英語歌謠分部教唱。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 搭配音樂進行教唱。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綜合活動:分組輪唱。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1.歌詞簡報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2.歌曲旋律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五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節課:</w:t>
            </w:r>
            <w:r>
              <w:rPr>
                <w:rFonts w:ascii="標楷體" w:eastAsia="標楷體" w:hAnsi="標楷體" w:cs="標楷體" w:hint="eastAsia"/>
              </w:rPr>
              <w:t>歌唱結合舞蹈教學(前半部)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1.準備活動: 複習英語歌謠分部教唱。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2.發展活動: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(1)舞蹈動作示範及教學。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(2)分組練習。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3.綜合活動:分組進行舞蹈動作結合歌唱。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1.歌詞簡報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2.歌曲旋律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節課:</w:t>
            </w:r>
            <w:r>
              <w:rPr>
                <w:rFonts w:ascii="標楷體" w:eastAsia="標楷體" w:hAnsi="標楷體" w:cs="標楷體" w:hint="eastAsia"/>
              </w:rPr>
              <w:t xml:space="preserve"> 歌唱結合舞蹈教學(後半部)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1.準備活動: 複習英語歌謠分部教唱。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2.發展活動: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(1)舞蹈動作示範及教學。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(2)分組練習。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3.綜合活動:分組進行舞蹈動作結合歌唱。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1.歌詞簡報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2.歌曲旋律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節課:</w:t>
            </w:r>
            <w:r>
              <w:rPr>
                <w:rFonts w:ascii="標楷體" w:eastAsia="標楷體" w:hAnsi="標楷體" w:cs="標楷體" w:hint="eastAsia"/>
              </w:rPr>
              <w:t>歌舞劇台詞、歌曲及舞蹈動作結合樂器教學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1.準備活動: 複習英語歌謠及舞蹈動作。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2.發展活動: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(1)歌舞劇台詞練習。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(2)歌曲及舞蹈練習。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(3)結合樂器(鈴鼓、沙鈴、小鼓…等)練習。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3.綜合活動:歌舞劇演練。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1.台詞簡報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2.歌曲旋律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3.樂器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八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節課:</w:t>
            </w:r>
            <w:r>
              <w:rPr>
                <w:rFonts w:ascii="標楷體" w:eastAsia="標楷體" w:hAnsi="標楷體" w:cs="標楷體" w:hint="eastAsia"/>
              </w:rPr>
              <w:t xml:space="preserve"> 歌舞劇展演及心得分享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1.準備活動: 場地佈置及服裝道具準備。</w:t>
            </w:r>
          </w:p>
          <w:p w:rsidR="00D32A02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2.發展活動:歌舞劇展演。</w:t>
            </w:r>
          </w:p>
          <w:p w:rsidR="00D32A02" w:rsidRDefault="00D32A02" w:rsidP="009D0568">
            <w:pPr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3.綜合活動:心得分享。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Default="00D32A02" w:rsidP="009D056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1.服裝 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2.歌曲旋律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3.樂器</w:t>
            </w:r>
          </w:p>
          <w:p w:rsidR="00D32A02" w:rsidRDefault="00D32A02" w:rsidP="009D05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4.道具</w:t>
            </w:r>
          </w:p>
        </w:tc>
      </w:tr>
    </w:tbl>
    <w:p w:rsidR="00D32A02" w:rsidRDefault="00D32A02" w:rsidP="00D32A02"/>
    <w:p w:rsidR="00E90709" w:rsidRDefault="00E90709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>
      <w:pPr>
        <w:spacing w:before="240" w:after="240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</w:p>
    <w:p w:rsidR="00D32A02" w:rsidRPr="004B1F01" w:rsidRDefault="00D32A02" w:rsidP="00D32A02">
      <w:pPr>
        <w:spacing w:before="240" w:after="240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lastRenderedPageBreak/>
        <w:t>民權國小</w:t>
      </w:r>
      <w:r w:rsidR="00163F54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二年級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校訂課程（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多元童謠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）教學方案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-5</w:t>
      </w:r>
    </w:p>
    <w:p w:rsidR="00D32A02" w:rsidRPr="00163F54" w:rsidRDefault="00163F54" w:rsidP="00163F54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一</w:t>
      </w:r>
      <w:r>
        <w:rPr>
          <w:rFonts w:ascii="新細明體" w:eastAsia="新細明體" w:hAnsi="新細明體" w:cs="標楷體" w:hint="eastAsia"/>
          <w:b/>
          <w:sz w:val="24"/>
          <w:szCs w:val="24"/>
        </w:rPr>
        <w:t>、</w:t>
      </w:r>
      <w:r w:rsidR="00D32A02" w:rsidRPr="00163F54">
        <w:rPr>
          <w:rFonts w:ascii="標楷體" w:eastAsia="標楷體" w:hAnsi="標楷體" w:cs="標楷體"/>
          <w:b/>
          <w:sz w:val="24"/>
          <w:szCs w:val="24"/>
        </w:rPr>
        <w:t xml:space="preserve">教學設計理念說明 </w:t>
      </w:r>
    </w:p>
    <w:p w:rsidR="00D32A02" w:rsidRPr="006F0551" w:rsidRDefault="00D32A02" w:rsidP="00D32A02">
      <w:pPr>
        <w:pStyle w:val="10"/>
        <w:widowControl w:val="0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0551">
        <w:rPr>
          <w:rFonts w:ascii="標楷體" w:eastAsia="標楷體" w:hAnsi="標楷體" w:cs="標楷體" w:hint="eastAsia"/>
          <w:lang w:eastAsia="zh-HK"/>
        </w:rPr>
        <w:t>期許以多元且豐富的教學活動，引發</w:t>
      </w:r>
      <w:r w:rsidRPr="006F0551">
        <w:rPr>
          <w:rFonts w:ascii="標楷體" w:eastAsia="標楷體" w:hAnsi="標楷體" w:cs="標楷體" w:hint="eastAsia"/>
        </w:rPr>
        <w:t>一至六</w:t>
      </w:r>
      <w:r w:rsidRPr="006F0551">
        <w:rPr>
          <w:rFonts w:ascii="標楷體" w:eastAsia="標楷體" w:hAnsi="標楷體" w:cs="標楷體" w:hint="eastAsia"/>
          <w:lang w:eastAsia="zh-HK"/>
        </w:rPr>
        <w:t>年級學童對</w:t>
      </w:r>
      <w:r w:rsidRPr="006F0551">
        <w:rPr>
          <w:rFonts w:ascii="標楷體" w:eastAsia="標楷體" w:hAnsi="標楷體" w:cs="標楷體" w:hint="eastAsia"/>
        </w:rPr>
        <w:t>傳統童謠</w:t>
      </w:r>
      <w:r w:rsidRPr="006F0551">
        <w:rPr>
          <w:rFonts w:ascii="標楷體" w:eastAsia="標楷體" w:hAnsi="標楷體" w:cs="標楷體" w:hint="eastAsia"/>
          <w:lang w:eastAsia="zh-HK"/>
        </w:rPr>
        <w:t>的興趣</w:t>
      </w:r>
      <w:r w:rsidRPr="006F0551">
        <w:rPr>
          <w:rFonts w:ascii="標楷體" w:eastAsia="標楷體" w:hAnsi="標楷體" w:cs="標楷體" w:hint="eastAsia"/>
        </w:rPr>
        <w:t>。</w:t>
      </w:r>
    </w:p>
    <w:p w:rsidR="00D32A02" w:rsidRPr="006F0551" w:rsidRDefault="00D32A02" w:rsidP="00D32A02">
      <w:pPr>
        <w:pStyle w:val="10"/>
        <w:widowControl w:val="0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0551">
        <w:rPr>
          <w:rFonts w:ascii="標楷體" w:eastAsia="標楷體" w:hAnsi="標楷體" w:cs="標楷體" w:hint="eastAsia"/>
        </w:rPr>
        <w:t>以核心素養為活動設計主軸</w:t>
      </w:r>
      <w:r w:rsidRPr="006F0551">
        <w:rPr>
          <w:rFonts w:ascii="標楷體" w:eastAsia="標楷體" w:hAnsi="標楷體" w:cs="新細明體" w:hint="eastAsia"/>
        </w:rPr>
        <w:t>，</w:t>
      </w:r>
      <w:r w:rsidRPr="006F0551">
        <w:rPr>
          <w:rFonts w:ascii="標楷體" w:eastAsia="標楷體" w:hAnsi="標楷體" w:cs="標楷體" w:hint="eastAsia"/>
        </w:rPr>
        <w:t>運用混齡教學及年段分組學習方式</w:t>
      </w:r>
      <w:r w:rsidRPr="006F0551">
        <w:rPr>
          <w:rFonts w:ascii="標楷體" w:eastAsia="標楷體" w:hAnsi="標楷體" w:cs="新細明體" w:hint="eastAsia"/>
        </w:rPr>
        <w:t>，</w:t>
      </w:r>
      <w:r w:rsidRPr="006F0551">
        <w:rPr>
          <w:rFonts w:ascii="標楷體" w:eastAsia="標楷體" w:hAnsi="標楷體" w:cs="標楷體" w:hint="eastAsia"/>
        </w:rPr>
        <w:t>讓學生活用所學並能學習其他族群的童謠</w:t>
      </w:r>
      <w:r w:rsidRPr="006F0551">
        <w:rPr>
          <w:rFonts w:ascii="標楷體" w:eastAsia="標楷體" w:hAnsi="標楷體" w:cs="新細明體" w:hint="eastAsia"/>
        </w:rPr>
        <w:t>。</w:t>
      </w:r>
    </w:p>
    <w:p w:rsidR="00D32A02" w:rsidRPr="006F0551" w:rsidRDefault="00D32A02" w:rsidP="00D32A02">
      <w:pPr>
        <w:pStyle w:val="10"/>
        <w:widowControl w:val="0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0551">
        <w:rPr>
          <w:rFonts w:ascii="標楷體" w:eastAsia="標楷體" w:hAnsi="標楷體" w:cs="新細明體" w:hint="eastAsia"/>
        </w:rPr>
        <w:t>藉由學習傳統歌謠，增進學生對自身族群之文化認同感。</w:t>
      </w:r>
    </w:p>
    <w:p w:rsidR="00D32A02" w:rsidRDefault="00D32A02" w:rsidP="00D32A02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二、教學活動設計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679"/>
        <w:gridCol w:w="312"/>
        <w:gridCol w:w="2005"/>
        <w:gridCol w:w="987"/>
        <w:gridCol w:w="678"/>
        <w:gridCol w:w="255"/>
        <w:gridCol w:w="3183"/>
      </w:tblGrid>
      <w:tr w:rsidR="00D32A02" w:rsidTr="009D0568">
        <w:trPr>
          <w:trHeight w:val="500"/>
        </w:trPr>
        <w:tc>
          <w:tcPr>
            <w:tcW w:w="1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統</w:t>
            </w:r>
            <w:r>
              <w:rPr>
                <w:rFonts w:ascii="Arial Unicode MS" w:eastAsia="Arial Unicode MS" w:hAnsi="Arial Unicode MS" w:cs="Arial Unicode MS"/>
              </w:rPr>
              <w:t>整領域</w:t>
            </w:r>
          </w:p>
        </w:tc>
        <w:tc>
          <w:tcPr>
            <w:tcW w:w="231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DC7C53" w:rsidRDefault="00D32A02" w:rsidP="009D0568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hAnsi="Arial Unicode MS" w:cs="Arial Unicode MS" w:hint="eastAsia"/>
              </w:rPr>
              <w:t>國語</w:t>
            </w:r>
            <w:r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="Arial Unicode MS" w:hAnsi="Arial Unicode MS" w:cs="Arial Unicode MS" w:hint="eastAsia"/>
              </w:rPr>
              <w:t>數學</w:t>
            </w:r>
            <w:r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="Arial Unicode MS" w:hAnsi="Arial Unicode MS" w:cs="Arial Unicode MS" w:hint="eastAsia"/>
              </w:rPr>
              <w:t>生活</w:t>
            </w:r>
            <w:r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="Arial Unicode MS" w:hAnsi="Arial Unicode MS" w:cs="Arial Unicode MS" w:hint="eastAsia"/>
              </w:rPr>
              <w:t>健體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設計者</w:t>
            </w:r>
          </w:p>
        </w:tc>
        <w:tc>
          <w:tcPr>
            <w:tcW w:w="34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163F54">
              <w:rPr>
                <w:rFonts w:asciiTheme="minorEastAsia" w:hAnsiTheme="minorEastAsia" w:cs="Arial Unicode MS" w:hint="eastAsia"/>
              </w:rPr>
              <w:t>二年級</w:t>
            </w:r>
            <w:r>
              <w:rPr>
                <w:rFonts w:asciiTheme="minorEastAsia" w:hAnsiTheme="minorEastAsia" w:cs="Arial Unicode MS" w:hint="eastAsia"/>
              </w:rPr>
              <w:t>教學團隊</w:t>
            </w:r>
          </w:p>
        </w:tc>
      </w:tr>
      <w:tr w:rsidR="00D32A02" w:rsidTr="009D0568">
        <w:trPr>
          <w:trHeight w:val="48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實施年級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163F54" w:rsidP="009D0568">
            <w:pPr>
              <w:spacing w:line="240" w:lineRule="auto"/>
            </w:pPr>
            <w:r>
              <w:rPr>
                <w:rFonts w:asciiTheme="minorEastAsia" w:hAnsiTheme="minorEastAsia" w:cs="Arial Unicode MS" w:hint="eastAsia"/>
              </w:rPr>
              <w:t>二年級</w:t>
            </w:r>
            <w:r w:rsidR="00D32A02">
              <w:rPr>
                <w:rFonts w:ascii="新細明體" w:eastAsia="新細明體" w:hAnsi="新細明體" w:cs="新細明體" w:hint="eastAsia"/>
              </w:rPr>
              <w:t>下學期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總節數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hint="eastAsia"/>
              </w:rPr>
              <w:t>6</w:t>
            </w:r>
          </w:p>
        </w:tc>
      </w:tr>
      <w:tr w:rsidR="00D32A02" w:rsidTr="009D0568">
        <w:trPr>
          <w:trHeight w:val="50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單元名稱</w:t>
            </w:r>
          </w:p>
        </w:tc>
        <w:tc>
          <w:tcPr>
            <w:tcW w:w="7420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 w:rsidRPr="006F0551">
              <w:rPr>
                <w:rFonts w:ascii="標楷體" w:eastAsia="標楷體" w:hAnsi="標楷體" w:cs="標楷體" w:hint="eastAsia"/>
                <w:sz w:val="32"/>
                <w:szCs w:val="32"/>
              </w:rPr>
              <w:t>布農族傳統歌謠-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勇敢的公雞</w:t>
            </w:r>
          </w:p>
        </w:tc>
      </w:tr>
      <w:tr w:rsidR="00D32A02" w:rsidTr="009D0568"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設計依據</w:t>
            </w:r>
          </w:p>
        </w:tc>
      </w:tr>
      <w:tr w:rsidR="00D32A02" w:rsidTr="009D0568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</w:t>
            </w:r>
          </w:p>
        </w:tc>
      </w:tr>
      <w:tr w:rsidR="00D32A02" w:rsidTr="009D0568">
        <w:trPr>
          <w:trHeight w:val="68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總綱核心素養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領綱核心素養</w:t>
            </w:r>
          </w:p>
        </w:tc>
      </w:tr>
      <w:tr w:rsidR="00D32A02" w:rsidTr="009D0568">
        <w:trPr>
          <w:trHeight w:val="210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C1</w:t>
            </w:r>
            <w:r w:rsidRPr="00C66DD2">
              <w:rPr>
                <w:rFonts w:ascii="標楷體" w:eastAsia="標楷體" w:hAnsi="標楷體" w:cs="Times New Roman"/>
                <w:color w:val="000000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道德實踐與公民意識</w:t>
            </w:r>
          </w:p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 w:rsidRPr="00C66DD2">
              <w:rPr>
                <w:rFonts w:ascii="標楷體" w:eastAsia="標楷體" w:hAnsi="標楷體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B3</w:t>
            </w:r>
            <w:r w:rsidRPr="00C66DD2">
              <w:rPr>
                <w:rFonts w:ascii="標楷體" w:eastAsia="標楷體" w:hAnsi="標楷體" w:cs="Times New Roman"/>
                <w:color w:val="000000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藝術涵養與美感素養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DD2">
              <w:rPr>
                <w:rStyle w:val="a9"/>
                <w:rFonts w:ascii="標楷體" w:eastAsia="標楷體" w:hAnsi="標楷體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閱讀各類文本， 從中培養是非判斷的能力，以了解自己與所處社會的關係， 培養同理心與責任感，關懷自然生態與增進公民意識。</w:t>
            </w:r>
          </w:p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 w:rsidRPr="00C66DD2">
              <w:rPr>
                <w:rStyle w:val="a9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原-E-B3</w:t>
            </w:r>
            <w:r w:rsidRPr="00C66DD2">
              <w:rPr>
                <w:rFonts w:ascii="標楷體" w:eastAsia="標楷體" w:hAnsi="標楷體" w:cs="Times New Roman"/>
                <w:color w:val="000000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藉由族語的學習，能感知傳統藝術，促進多元感官的發展，體認生活環境中原住民族藝術文化之美，探索生活的樂趣，並於生活中實踐。</w:t>
            </w:r>
          </w:p>
        </w:tc>
      </w:tr>
      <w:tr w:rsidR="00D32A02" w:rsidTr="009D0568">
        <w:trPr>
          <w:trHeight w:val="7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B152E3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 w:rsidRPr="00B152E3">
              <w:rPr>
                <w:rFonts w:ascii="標楷體" w:eastAsia="標楷體" w:hAnsi="標楷體" w:cs="Arial Unicode MS"/>
              </w:rPr>
              <w:t>核心素養呼應說明</w:t>
            </w:r>
          </w:p>
        </w:tc>
      </w:tr>
      <w:tr w:rsidR="00D32A02" w:rsidRPr="00417FD9" w:rsidTr="009D0568">
        <w:trPr>
          <w:trHeight w:val="128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DD2">
              <w:rPr>
                <w:rFonts w:ascii="標楷體" w:eastAsia="標楷體" w:hAnsi="標楷體" w:cs="Arial Unicode MS"/>
                <w:sz w:val="24"/>
                <w:szCs w:val="24"/>
              </w:rPr>
              <w:t>1.</w:t>
            </w:r>
            <w:r w:rsidRPr="00C66DD2">
              <w:rPr>
                <w:rFonts w:ascii="標楷體" w:eastAsia="標楷體" w:hAnsi="標楷體" w:hint="eastAsia"/>
                <w:bCs/>
                <w:sz w:val="24"/>
                <w:szCs w:val="24"/>
              </w:rPr>
              <w:t>經由老師朗讀歌謠及單字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Pr="00C66DD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了解歌曲的意義呼應</w:t>
            </w:r>
            <w:r w:rsidRPr="00C66DD2">
              <w:rPr>
                <w:rStyle w:val="a9"/>
                <w:rFonts w:ascii="標楷體" w:eastAsia="標楷體" w:hAnsi="標楷體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閱讀各類文本，從中培養是非判斷的能力，以了解自己與所處社會的關係， 培養同理心與責任感，關懷自然生態與增進公民意識。</w:t>
            </w:r>
          </w:p>
          <w:p w:rsidR="00D32A02" w:rsidRPr="00B152E3" w:rsidRDefault="00D32A02" w:rsidP="009D0568">
            <w:pPr>
              <w:spacing w:line="240" w:lineRule="auto"/>
              <w:rPr>
                <w:rFonts w:ascii="標楷體" w:hAnsi="標楷體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C66DD2">
              <w:rPr>
                <w:rStyle w:val="a9"/>
                <w:rFonts w:ascii="標楷體" w:eastAsia="標楷體" w:hAnsi="標楷體" w:cs="Times New Roman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 w:rsidRPr="00C66DD2">
              <w:rPr>
                <w:rFonts w:ascii="標楷體" w:eastAsia="標楷體" w:hAnsi="標楷體" w:hint="eastAsia"/>
                <w:sz w:val="24"/>
                <w:szCs w:val="24"/>
              </w:rPr>
              <w:t>透過教師教學活動，由傳統的律動及歌謠學習民族的意念呼應</w:t>
            </w:r>
            <w:r w:rsidRPr="00C66DD2">
              <w:rPr>
                <w:rStyle w:val="a9"/>
                <w:rFonts w:ascii="標楷體" w:eastAsia="標楷體" w:hAnsi="標楷體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原-E-B3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藉由族語的學習，能感知傳統藝術，促進多元感官的發展，體認生活環境中原住民族藝術文化之美，探索生活的樂趣，並於生活中實踐。</w:t>
            </w:r>
          </w:p>
        </w:tc>
      </w:tr>
      <w:tr w:rsidR="00D32A02" w:rsidTr="009D0568">
        <w:trPr>
          <w:trHeight w:val="2360"/>
        </w:trPr>
        <w:tc>
          <w:tcPr>
            <w:tcW w:w="9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學習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重點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學習表現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【國語】</w:t>
            </w:r>
          </w:p>
          <w:p w:rsidR="00D32A02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1-I-1  養成專心聆聽的習慣，尊重對方的發言。</w:t>
            </w:r>
          </w:p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原住民語文</w:t>
            </w: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】</w:t>
            </w:r>
          </w:p>
          <w:p w:rsidR="00D32A02" w:rsidRPr="006F0551" w:rsidRDefault="00D32A02" w:rsidP="009D0568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1-</w:t>
            </w:r>
            <w:r w:rsidRPr="006F0551">
              <w:rPr>
                <w:rFonts w:ascii="標楷體" w:eastAsia="標楷體" w:hAnsi="標楷體" w:cs="標楷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-8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能聽懂童謠。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</w:p>
          <w:p w:rsidR="00D32A02" w:rsidRPr="006F0551" w:rsidRDefault="00D32A02" w:rsidP="009D0568">
            <w:pPr>
              <w:pStyle w:val="Default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6F0551">
              <w:rPr>
                <w:rFonts w:ascii="標楷體" w:eastAsia="標楷體" w:hAnsi="標楷體" w:cs="新細明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>-1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 xml:space="preserve">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能正確發出母音及子音。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D32A02" w:rsidRPr="00E376F8" w:rsidRDefault="00D32A02" w:rsidP="009D0568">
            <w:pPr>
              <w:pStyle w:val="Default"/>
              <w:rPr>
                <w:rFonts w:ascii="標楷體" w:eastAsia="SimSun" w:hAnsi="標楷體"/>
                <w:sz w:val="23"/>
                <w:szCs w:val="23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6F0551">
              <w:rPr>
                <w:rFonts w:ascii="標楷體" w:eastAsia="標楷體" w:hAnsi="標楷體" w:cs="標楷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-7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能唱誦童謠。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學</w:t>
            </w:r>
            <w:r>
              <w:rPr>
                <w:rFonts w:ascii="Arial Unicode MS" w:eastAsia="Arial Unicode MS" w:hAnsi="Arial Unicode MS" w:cs="Arial Unicode MS"/>
              </w:rPr>
              <w:t>習內容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【國語】</w:t>
            </w:r>
          </w:p>
          <w:p w:rsidR="00D32A02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Ca-I-1  各類文本中與日常生活相關的文化內涵。</w:t>
            </w:r>
          </w:p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原住民語文</w:t>
            </w: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】</w:t>
            </w:r>
          </w:p>
          <w:p w:rsidR="00D32A02" w:rsidRPr="00D57D65" w:rsidRDefault="00D32A02" w:rsidP="009D0568">
            <w:pPr>
              <w:pStyle w:val="Default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Ab-</w:t>
            </w:r>
            <w:r w:rsidRPr="006F0551">
              <w:rPr>
                <w:rFonts w:ascii="標楷體" w:eastAsia="標楷體" w:hAnsi="標楷體" w:cs="新細明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語詞的意義。</w:t>
            </w:r>
          </w:p>
          <w:p w:rsidR="00D32A02" w:rsidRPr="006121DD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Be-</w:t>
            </w:r>
            <w:r w:rsidRPr="006F0551">
              <w:rPr>
                <w:rFonts w:ascii="標楷體" w:eastAsia="標楷體" w:hAnsi="標楷體" w:cs="新細明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唸謠及童謠。</w:t>
            </w:r>
          </w:p>
        </w:tc>
      </w:tr>
      <w:tr w:rsidR="00D32A02" w:rsidTr="009D0568">
        <w:trPr>
          <w:trHeight w:val="780"/>
        </w:trPr>
        <w:tc>
          <w:tcPr>
            <w:tcW w:w="9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議題</w:t>
            </w:r>
          </w:p>
          <w:p w:rsidR="00D32A02" w:rsidRPr="00BF0711" w:rsidRDefault="00D32A02" w:rsidP="009D0568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融入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實質內涵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D4C79">
              <w:rPr>
                <w:rFonts w:ascii="標楷體" w:eastAsia="標楷體" w:hAnsi="標楷體"/>
                <w:sz w:val="24"/>
                <w:szCs w:val="24"/>
              </w:rPr>
              <w:t>原住民族教育—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傳統歌謠學習</w:t>
            </w:r>
          </w:p>
        </w:tc>
      </w:tr>
      <w:tr w:rsidR="00D32A02" w:rsidTr="009D0568">
        <w:trPr>
          <w:trHeight w:val="900"/>
        </w:trPr>
        <w:tc>
          <w:tcPr>
            <w:tcW w:w="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所融入之學習重點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376F8" w:rsidRDefault="00D32A02" w:rsidP="00D32A02">
            <w:pPr>
              <w:pStyle w:val="10"/>
              <w:ind w:leftChars="0" w:left="36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</w:t>
            </w:r>
            <w:r w:rsidRPr="006F0551">
              <w:rPr>
                <w:rFonts w:ascii="標楷體" w:eastAsia="標楷體" w:hAnsi="標楷體" w:cs="標楷體" w:hint="eastAsia"/>
              </w:rPr>
              <w:t>了解童謠的意義</w:t>
            </w:r>
          </w:p>
        </w:tc>
      </w:tr>
      <w:tr w:rsidR="00D32A02" w:rsidTr="009D0568">
        <w:trPr>
          <w:trHeight w:val="553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與其他領域/科目的連結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4E1AC7" w:rsidRDefault="00D32A02" w:rsidP="009D0568">
            <w:pPr>
              <w:spacing w:line="240" w:lineRule="auto"/>
            </w:pPr>
          </w:p>
        </w:tc>
      </w:tr>
      <w:tr w:rsidR="00D32A02" w:rsidTr="009D0568">
        <w:trPr>
          <w:trHeight w:val="50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教材來源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B237AF" w:rsidRDefault="00D32A02" w:rsidP="009D0568">
            <w:pP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自編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</w:p>
        </w:tc>
      </w:tr>
      <w:tr w:rsidR="00D32A02" w:rsidTr="009D0568">
        <w:trPr>
          <w:trHeight w:val="148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(教師)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D32A02" w:rsidRPr="00C925DD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繪本</w:t>
            </w:r>
          </w:p>
          <w:p w:rsidR="00D32A02" w:rsidRPr="002B14E8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D32A02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D32A02" w:rsidRPr="00EC2DAC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字母字卡</w:t>
            </w:r>
          </w:p>
        </w:tc>
      </w:tr>
      <w:tr w:rsidR="00D32A02" w:rsidTr="009D0568">
        <w:trPr>
          <w:trHeight w:val="94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(學生)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C2DAC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D32A02" w:rsidRPr="002B14E8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D32A02" w:rsidRPr="00AE272C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</w:tc>
      </w:tr>
      <w:tr w:rsidR="00D32A02" w:rsidTr="009D0568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學習目標</w:t>
            </w:r>
          </w:p>
        </w:tc>
      </w:tr>
      <w:tr w:rsidR="00D32A02" w:rsidTr="009D0568">
        <w:trPr>
          <w:trHeight w:val="554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6F0551" w:rsidRDefault="00D32A02" w:rsidP="00D32A02">
            <w:pPr>
              <w:widowControl w:val="0"/>
              <w:spacing w:line="240" w:lineRule="auto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學生能說出常見的</w:t>
            </w:r>
            <w:r w:rsidRPr="006F0551">
              <w:rPr>
                <w:rFonts w:ascii="標楷體" w:eastAsia="標楷體" w:hAnsi="標楷體" w:cs="標楷體" w:hint="eastAsia"/>
              </w:rPr>
              <w:t>單字</w:t>
            </w:r>
          </w:p>
          <w:p w:rsidR="00D32A02" w:rsidRPr="006F0551" w:rsidRDefault="00D32A02" w:rsidP="00D32A02">
            <w:pPr>
              <w:pStyle w:val="10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</w:t>
            </w:r>
            <w:r w:rsidRPr="006F0551">
              <w:rPr>
                <w:rFonts w:ascii="標楷體" w:eastAsia="標楷體" w:hAnsi="標楷體" w:cs="標楷體" w:hint="eastAsia"/>
              </w:rPr>
              <w:t>了解童謠的意義</w:t>
            </w:r>
          </w:p>
          <w:p w:rsidR="00D32A02" w:rsidRPr="004E1AC7" w:rsidRDefault="00D32A02" w:rsidP="00D32A02">
            <w:pPr>
              <w:pStyle w:val="a7"/>
              <w:spacing w:line="240" w:lineRule="auto"/>
              <w:ind w:leftChars="0" w:left="360"/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學生能唱出</w:t>
            </w:r>
            <w:r w:rsidRPr="006F0551">
              <w:rPr>
                <w:rFonts w:ascii="標楷體" w:eastAsia="標楷體" w:hAnsi="標楷體" w:hint="eastAsia"/>
              </w:rPr>
              <w:t>布農族傳統童謠-拍手歌並能運用其他的方式演繹(例:樂器)。</w:t>
            </w:r>
          </w:p>
        </w:tc>
      </w:tr>
      <w:tr w:rsidR="00D32A02" w:rsidTr="009D0568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教學重點</w:t>
            </w:r>
          </w:p>
        </w:tc>
      </w:tr>
      <w:tr w:rsidR="00D32A02" w:rsidTr="009D0568">
        <w:trPr>
          <w:trHeight w:val="20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376F8" w:rsidRDefault="00D32A02" w:rsidP="009D0568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第一節課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單字教學</w:t>
            </w:r>
          </w:p>
          <w:p w:rsidR="00D32A02" w:rsidRPr="00E376F8" w:rsidRDefault="00D32A02" w:rsidP="009D0568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第二節課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語詞教學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歌曲教唱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四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分部教唱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五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合唱與樂器伴奏</w:t>
            </w:r>
          </w:p>
          <w:p w:rsidR="00D32A02" w:rsidRPr="00E376F8" w:rsidRDefault="00D32A02" w:rsidP="009D0568">
            <w:pPr>
              <w:rPr>
                <w:rFonts w:ascii="Arial Unicode MS" w:hAnsi="Arial Unicode MS" w:cs="Arial Unicode MS" w:hint="eastAsia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六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成果發表</w:t>
            </w:r>
          </w:p>
        </w:tc>
      </w:tr>
      <w:tr w:rsidR="00D32A02" w:rsidTr="009D0568">
        <w:trPr>
          <w:trHeight w:val="2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</w:tr>
    </w:tbl>
    <w:p w:rsidR="00D32A02" w:rsidRDefault="00D32A02" w:rsidP="00D32A02">
      <w:pPr>
        <w:spacing w:line="240" w:lineRule="auto"/>
      </w:pPr>
    </w:p>
    <w:p w:rsidR="00D32A02" w:rsidRDefault="00D32A02" w:rsidP="00D32A02">
      <w:pPr>
        <w:spacing w:line="240" w:lineRule="auto"/>
      </w:pP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6521"/>
        <w:gridCol w:w="1265"/>
        <w:gridCol w:w="1668"/>
      </w:tblGrid>
      <w:tr w:rsidR="00D32A02" w:rsidTr="009D0568">
        <w:trPr>
          <w:cantSplit/>
          <w:trHeight w:val="399"/>
        </w:trPr>
        <w:tc>
          <w:tcPr>
            <w:tcW w:w="1059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lastRenderedPageBreak/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3537F4" w:rsidRDefault="00D32A02" w:rsidP="009D056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第一節課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單字教學</w:t>
            </w:r>
          </w:p>
          <w:p w:rsidR="00D32A02" w:rsidRPr="006F0551" w:rsidRDefault="00D32A02" w:rsidP="009D0568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引起動機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播放相關布農族童謠影片，請學生聆賞並分享心得。</w:t>
            </w:r>
          </w:p>
          <w:p w:rsidR="00D32A02" w:rsidRPr="006F0551" w:rsidRDefault="00D32A02" w:rsidP="009D0568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hint="eastAsia"/>
              </w:rPr>
              <w:t>利用單字海報介紹各字詞的意思及唸出各字詞的讀法。</w:t>
            </w:r>
          </w:p>
          <w:p w:rsidR="00D32A02" w:rsidRPr="006F0551" w:rsidRDefault="00D32A02" w:rsidP="009D0568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分組練習唸出各字詞。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1.影片</w:t>
            </w:r>
          </w:p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2.單字海報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第二節課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語詞教學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 xml:space="preserve">1. 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複習第一節課所學的單字。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 xml:space="preserve">2. 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(1)</w:t>
            </w:r>
            <w:r w:rsidRPr="006F0551">
              <w:rPr>
                <w:rFonts w:ascii="標楷體" w:eastAsia="標楷體" w:hAnsi="標楷體" w:cs="標楷體"/>
              </w:rPr>
              <w:t xml:space="preserve"> </w:t>
            </w:r>
            <w:r w:rsidRPr="006F0551">
              <w:rPr>
                <w:rFonts w:ascii="標楷體" w:eastAsia="標楷體" w:hAnsi="標楷體" w:cs="標楷體" w:hint="eastAsia"/>
              </w:rPr>
              <w:t>利用歌詞海報介紹歌詞的意義並嘗試唸出整首歌詞。</w:t>
            </w:r>
          </w:p>
          <w:p w:rsidR="00D32A02" w:rsidRPr="006F0551" w:rsidRDefault="00D32A02" w:rsidP="009D0568">
            <w:pPr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/>
              </w:rPr>
              <w:t>(</w:t>
            </w:r>
            <w:r w:rsidRPr="006F0551">
              <w:rPr>
                <w:rFonts w:ascii="標楷體" w:eastAsia="標楷體" w:hAnsi="標楷體" w:cs="標楷體" w:hint="eastAsia"/>
              </w:rPr>
              <w:t>2</w:t>
            </w:r>
            <w:r w:rsidRPr="006F0551">
              <w:rPr>
                <w:rFonts w:ascii="標楷體" w:eastAsia="標楷體" w:hAnsi="標楷體" w:cs="標楷體"/>
              </w:rPr>
              <w:t>)</w:t>
            </w:r>
            <w:r w:rsidRPr="006F0551">
              <w:rPr>
                <w:rFonts w:ascii="標楷體" w:eastAsia="標楷體" w:hAnsi="標楷體"/>
              </w:rPr>
              <w:t xml:space="preserve"> </w:t>
            </w:r>
            <w:r w:rsidRPr="006F0551">
              <w:rPr>
                <w:rFonts w:ascii="標楷體" w:eastAsia="標楷體" w:hAnsi="標楷體" w:cs="標楷體" w:hint="eastAsia"/>
              </w:rPr>
              <w:t>教師逐句教唱。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分組練習整首歌詞。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歌詞海報</w:t>
            </w:r>
          </w:p>
          <w:p w:rsidR="00D32A02" w:rsidRPr="006F0551" w:rsidRDefault="00D32A02" w:rsidP="009D0568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歌曲教唱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複習傳統童謠歌詞。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>利用歌詞海報進行傳統歌謠教唱。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</w:t>
            </w:r>
            <w:r w:rsidRPr="006F0551">
              <w:rPr>
                <w:rFonts w:ascii="標楷體" w:eastAsia="標楷體" w:hAnsi="標楷體" w:cs="標楷體"/>
              </w:rPr>
              <w:t xml:space="preserve"> </w:t>
            </w:r>
            <w:r w:rsidRPr="006F0551">
              <w:rPr>
                <w:rFonts w:ascii="標楷體" w:eastAsia="標楷體" w:hAnsi="標楷體" w:cs="標楷體" w:hint="eastAsia"/>
              </w:rPr>
              <w:t>教唱較困難段落旋律與節奏。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合唱。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四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分部教唱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 xml:space="preserve"> 利用歌詞海報進行傳統歌謠教唱。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 搭配樂器進行教唱。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分組輪唱。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1.歌詞海報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2.樂器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五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合唱與樂器伴奏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 xml:space="preserve"> 利用歌詞海報進行傳統歌謠教唱。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 介紹樂器的演奏方式。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(3) 合唱練習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分組進行教唱並嘗試增加不同之元素（樂器如木鼓、非洲鼓）。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1.歌詞海報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2.樂器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六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成果發表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 xml:space="preserve"> 各組討論傳統歌曲的表演方式。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 各組表演。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(3) 全體大合唱。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學生分享與教師總結。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1.歌詞海報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2.樂器</w:t>
            </w:r>
          </w:p>
        </w:tc>
      </w:tr>
    </w:tbl>
    <w:p w:rsidR="00D32A02" w:rsidRDefault="00D32A02" w:rsidP="00D32A02"/>
    <w:p w:rsidR="00D32A02" w:rsidRDefault="00D32A02" w:rsidP="00D32A02"/>
    <w:p w:rsidR="00D32A02" w:rsidRDefault="00D32A02" w:rsidP="00D32A02"/>
    <w:p w:rsidR="00D32A02" w:rsidRDefault="00D32A02" w:rsidP="00D32A02"/>
    <w:p w:rsidR="00D32A02" w:rsidRPr="004B1F01" w:rsidRDefault="00D32A02" w:rsidP="00D32A02">
      <w:pPr>
        <w:spacing w:before="240" w:after="240"/>
        <w:jc w:val="center"/>
        <w:rPr>
          <w:rFonts w:ascii="標楷體" w:eastAsia="標楷體" w:hAnsi="標楷體" w:cs="標楷體"/>
          <w:b/>
          <w:color w:val="FF0000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lastRenderedPageBreak/>
        <w:t>民權國小</w:t>
      </w:r>
      <w:r w:rsidR="00163F54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二年級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校訂課程（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多元童謠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>）教學方案</w:t>
      </w:r>
      <w:r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-6</w:t>
      </w:r>
    </w:p>
    <w:p w:rsidR="00D32A02" w:rsidRPr="00163F54" w:rsidRDefault="00163F54" w:rsidP="00163F54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一</w:t>
      </w:r>
      <w:r>
        <w:rPr>
          <w:rFonts w:ascii="新細明體" w:eastAsia="新細明體" w:hAnsi="新細明體" w:cs="標楷體" w:hint="eastAsia"/>
          <w:b/>
          <w:sz w:val="24"/>
          <w:szCs w:val="24"/>
        </w:rPr>
        <w:t>、</w:t>
      </w:r>
      <w:bookmarkStart w:id="0" w:name="_GoBack"/>
      <w:bookmarkEnd w:id="0"/>
      <w:r w:rsidR="00D32A02" w:rsidRPr="00163F54">
        <w:rPr>
          <w:rFonts w:ascii="標楷體" w:eastAsia="標楷體" w:hAnsi="標楷體" w:cs="標楷體"/>
          <w:b/>
          <w:sz w:val="24"/>
          <w:szCs w:val="24"/>
        </w:rPr>
        <w:t xml:space="preserve">教學設計理念說明 </w:t>
      </w:r>
    </w:p>
    <w:p w:rsidR="00D32A02" w:rsidRPr="006F0551" w:rsidRDefault="00D32A02" w:rsidP="00D32A02">
      <w:pPr>
        <w:pStyle w:val="10"/>
        <w:widowControl w:val="0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0551">
        <w:rPr>
          <w:rFonts w:ascii="標楷體" w:eastAsia="標楷體" w:hAnsi="標楷體" w:cs="標楷體" w:hint="eastAsia"/>
          <w:lang w:eastAsia="zh-HK"/>
        </w:rPr>
        <w:t>期許以多元且豐富的教學活動，引發</w:t>
      </w:r>
      <w:r w:rsidRPr="006F0551">
        <w:rPr>
          <w:rFonts w:ascii="標楷體" w:eastAsia="標楷體" w:hAnsi="標楷體" w:cs="標楷體" w:hint="eastAsia"/>
        </w:rPr>
        <w:t>一至六</w:t>
      </w:r>
      <w:r w:rsidRPr="006F0551">
        <w:rPr>
          <w:rFonts w:ascii="標楷體" w:eastAsia="標楷體" w:hAnsi="標楷體" w:cs="標楷體" w:hint="eastAsia"/>
          <w:lang w:eastAsia="zh-HK"/>
        </w:rPr>
        <w:t>年級學童對</w:t>
      </w:r>
      <w:r w:rsidRPr="006F0551">
        <w:rPr>
          <w:rFonts w:ascii="標楷體" w:eastAsia="標楷體" w:hAnsi="標楷體" w:cs="標楷體" w:hint="eastAsia"/>
        </w:rPr>
        <w:t>傳統童謠</w:t>
      </w:r>
      <w:r w:rsidRPr="006F0551">
        <w:rPr>
          <w:rFonts w:ascii="標楷體" w:eastAsia="標楷體" w:hAnsi="標楷體" w:cs="標楷體" w:hint="eastAsia"/>
          <w:lang w:eastAsia="zh-HK"/>
        </w:rPr>
        <w:t>的興趣</w:t>
      </w:r>
      <w:r w:rsidRPr="006F0551">
        <w:rPr>
          <w:rFonts w:ascii="標楷體" w:eastAsia="標楷體" w:hAnsi="標楷體" w:cs="標楷體" w:hint="eastAsia"/>
        </w:rPr>
        <w:t>。</w:t>
      </w:r>
    </w:p>
    <w:p w:rsidR="00D32A02" w:rsidRPr="006F0551" w:rsidRDefault="00D32A02" w:rsidP="00D32A02">
      <w:pPr>
        <w:pStyle w:val="10"/>
        <w:widowControl w:val="0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0551">
        <w:rPr>
          <w:rFonts w:ascii="標楷體" w:eastAsia="標楷體" w:hAnsi="標楷體" w:cs="標楷體" w:hint="eastAsia"/>
        </w:rPr>
        <w:t>以核心素養為活動設計主軸</w:t>
      </w:r>
      <w:r w:rsidRPr="006F0551">
        <w:rPr>
          <w:rFonts w:ascii="標楷體" w:eastAsia="標楷體" w:hAnsi="標楷體" w:cs="新細明體" w:hint="eastAsia"/>
        </w:rPr>
        <w:t>，</w:t>
      </w:r>
      <w:r w:rsidRPr="006F0551">
        <w:rPr>
          <w:rFonts w:ascii="標楷體" w:eastAsia="標楷體" w:hAnsi="標楷體" w:cs="標楷體" w:hint="eastAsia"/>
        </w:rPr>
        <w:t>運用混齡教學及年段分組學習方式</w:t>
      </w:r>
      <w:r w:rsidRPr="006F0551">
        <w:rPr>
          <w:rFonts w:ascii="標楷體" w:eastAsia="標楷體" w:hAnsi="標楷體" w:cs="新細明體" w:hint="eastAsia"/>
        </w:rPr>
        <w:t>，</w:t>
      </w:r>
      <w:r w:rsidRPr="006F0551">
        <w:rPr>
          <w:rFonts w:ascii="標楷體" w:eastAsia="標楷體" w:hAnsi="標楷體" w:cs="標楷體" w:hint="eastAsia"/>
        </w:rPr>
        <w:t>讓學生活用所學並能學習其他族群的童謠</w:t>
      </w:r>
      <w:r w:rsidRPr="006F0551">
        <w:rPr>
          <w:rFonts w:ascii="標楷體" w:eastAsia="標楷體" w:hAnsi="標楷體" w:cs="新細明體" w:hint="eastAsia"/>
        </w:rPr>
        <w:t>。</w:t>
      </w:r>
    </w:p>
    <w:p w:rsidR="00D32A02" w:rsidRPr="006F0551" w:rsidRDefault="00D32A02" w:rsidP="00D32A02">
      <w:pPr>
        <w:pStyle w:val="10"/>
        <w:widowControl w:val="0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6F0551">
        <w:rPr>
          <w:rFonts w:ascii="標楷體" w:eastAsia="標楷體" w:hAnsi="標楷體" w:cs="新細明體" w:hint="eastAsia"/>
        </w:rPr>
        <w:t>藉由學習傳統歌謠，增進學生對自身族群之文化認同感。</w:t>
      </w:r>
    </w:p>
    <w:p w:rsidR="00D32A02" w:rsidRDefault="00D32A02" w:rsidP="00D32A02">
      <w:pPr>
        <w:spacing w:before="240" w:after="24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二、教學活動設計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679"/>
        <w:gridCol w:w="312"/>
        <w:gridCol w:w="2005"/>
        <w:gridCol w:w="987"/>
        <w:gridCol w:w="678"/>
        <w:gridCol w:w="255"/>
        <w:gridCol w:w="3183"/>
      </w:tblGrid>
      <w:tr w:rsidR="00D32A02" w:rsidTr="009D0568">
        <w:trPr>
          <w:trHeight w:val="500"/>
        </w:trPr>
        <w:tc>
          <w:tcPr>
            <w:tcW w:w="1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統</w:t>
            </w:r>
            <w:r>
              <w:rPr>
                <w:rFonts w:ascii="Arial Unicode MS" w:eastAsia="Arial Unicode MS" w:hAnsi="Arial Unicode MS" w:cs="Arial Unicode MS"/>
              </w:rPr>
              <w:t>整領域</w:t>
            </w:r>
          </w:p>
        </w:tc>
        <w:tc>
          <w:tcPr>
            <w:tcW w:w="231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DC7C53" w:rsidRDefault="00D32A02" w:rsidP="009D0568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hAnsi="Arial Unicode MS" w:cs="Arial Unicode MS" w:hint="eastAsia"/>
              </w:rPr>
              <w:t>國語</w:t>
            </w:r>
            <w:r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="Arial Unicode MS" w:hAnsi="Arial Unicode MS" w:cs="Arial Unicode MS" w:hint="eastAsia"/>
              </w:rPr>
              <w:t>數學</w:t>
            </w:r>
            <w:r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="Arial Unicode MS" w:hAnsi="Arial Unicode MS" w:cs="Arial Unicode MS" w:hint="eastAsia"/>
              </w:rPr>
              <w:t>生活</w:t>
            </w:r>
            <w:r>
              <w:rPr>
                <w:rFonts w:asciiTheme="minorEastAsia" w:hAnsiTheme="minorEastAsia" w:cs="Arial Unicode MS" w:hint="eastAsia"/>
              </w:rPr>
              <w:t>、</w:t>
            </w:r>
            <w:r>
              <w:rPr>
                <w:rFonts w:ascii="Arial Unicode MS" w:hAnsi="Arial Unicode MS" w:cs="Arial Unicode MS" w:hint="eastAsia"/>
              </w:rPr>
              <w:t>健體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設計者</w:t>
            </w:r>
          </w:p>
        </w:tc>
        <w:tc>
          <w:tcPr>
            <w:tcW w:w="34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163F54">
              <w:rPr>
                <w:rFonts w:asciiTheme="minorEastAsia" w:hAnsiTheme="minorEastAsia" w:cs="Arial Unicode MS" w:hint="eastAsia"/>
              </w:rPr>
              <w:t>二年級</w:t>
            </w:r>
            <w:r>
              <w:rPr>
                <w:rFonts w:asciiTheme="minorEastAsia" w:hAnsiTheme="minorEastAsia" w:cs="Arial Unicode MS" w:hint="eastAsia"/>
              </w:rPr>
              <w:t>教學團隊</w:t>
            </w:r>
          </w:p>
        </w:tc>
      </w:tr>
      <w:tr w:rsidR="00D32A02" w:rsidTr="009D0568">
        <w:trPr>
          <w:trHeight w:val="48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實施年級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163F54" w:rsidP="009D0568">
            <w:pPr>
              <w:spacing w:line="240" w:lineRule="auto"/>
            </w:pPr>
            <w:r>
              <w:rPr>
                <w:rFonts w:asciiTheme="minorEastAsia" w:hAnsiTheme="minorEastAsia" w:cs="Arial Unicode MS" w:hint="eastAsia"/>
              </w:rPr>
              <w:t>二年級</w:t>
            </w:r>
            <w:r w:rsidR="00D32A02">
              <w:rPr>
                <w:rFonts w:ascii="新細明體" w:eastAsia="新細明體" w:hAnsi="新細明體" w:cs="新細明體" w:hint="eastAsia"/>
              </w:rPr>
              <w:t>下學期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總節數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hint="eastAsia"/>
              </w:rPr>
              <w:t>6</w:t>
            </w:r>
          </w:p>
        </w:tc>
      </w:tr>
      <w:tr w:rsidR="00D32A02" w:rsidTr="009D0568">
        <w:trPr>
          <w:trHeight w:val="500"/>
        </w:trPr>
        <w:tc>
          <w:tcPr>
            <w:tcW w:w="1610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單元名稱</w:t>
            </w:r>
          </w:p>
        </w:tc>
        <w:tc>
          <w:tcPr>
            <w:tcW w:w="7420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 w:rsidRPr="006F0551">
              <w:rPr>
                <w:rFonts w:ascii="標楷體" w:eastAsia="標楷體" w:hAnsi="標楷體" w:cs="標楷體" w:hint="eastAsia"/>
                <w:sz w:val="32"/>
                <w:szCs w:val="32"/>
              </w:rPr>
              <w:t>布農族傳統歌謠-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遇見布農</w:t>
            </w:r>
          </w:p>
        </w:tc>
      </w:tr>
      <w:tr w:rsidR="00D32A02" w:rsidTr="009D0568"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設計依據</w:t>
            </w:r>
          </w:p>
        </w:tc>
      </w:tr>
      <w:tr w:rsidR="00D32A02" w:rsidTr="009D0568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核心素養</w:t>
            </w:r>
          </w:p>
        </w:tc>
      </w:tr>
      <w:tr w:rsidR="00D32A02" w:rsidTr="009D0568">
        <w:trPr>
          <w:trHeight w:val="68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總綱核心素養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領綱核心素養</w:t>
            </w:r>
          </w:p>
        </w:tc>
      </w:tr>
      <w:tr w:rsidR="00D32A02" w:rsidTr="009D0568">
        <w:trPr>
          <w:trHeight w:val="2100"/>
        </w:trPr>
        <w:tc>
          <w:tcPr>
            <w:tcW w:w="3927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C1</w:t>
            </w:r>
            <w:r w:rsidRPr="00C66DD2">
              <w:rPr>
                <w:rFonts w:ascii="標楷體" w:eastAsia="標楷體" w:hAnsi="標楷體" w:cs="Times New Roman"/>
                <w:color w:val="000000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道德實踐與公民意識</w:t>
            </w:r>
          </w:p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 w:rsidRPr="00C66DD2">
              <w:rPr>
                <w:rFonts w:ascii="標楷體" w:eastAsia="標楷體" w:hAnsi="標楷體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B3</w:t>
            </w:r>
            <w:r w:rsidRPr="00C66DD2">
              <w:rPr>
                <w:rFonts w:ascii="標楷體" w:eastAsia="標楷體" w:hAnsi="標楷體" w:cs="Times New Roman"/>
                <w:color w:val="000000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藝術涵養與美感素養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DD2">
              <w:rPr>
                <w:rStyle w:val="a9"/>
                <w:rFonts w:ascii="標楷體" w:eastAsia="標楷體" w:hAnsi="標楷體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閱讀各類文本， 從中培養是非判斷的能力，以了解自己與所處社會的關係， 培養同理心與責任感，關懷自然生態與增進公民意識。</w:t>
            </w:r>
          </w:p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 w:rsidRPr="00C66DD2">
              <w:rPr>
                <w:rStyle w:val="a9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原-E-B3</w:t>
            </w:r>
            <w:r w:rsidRPr="00C66DD2">
              <w:rPr>
                <w:rFonts w:ascii="標楷體" w:eastAsia="標楷體" w:hAnsi="標楷體" w:cs="Times New Roman"/>
                <w:color w:val="000000"/>
              </w:rPr>
              <w:br/>
            </w:r>
            <w:r w:rsidRPr="00C66DD2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藉由族語的學習，能感知傳統藝術，促進多元感官的發展，體認生活環境中原住民族藝術文化之美，探索生活的樂趣，並於生活中實踐。</w:t>
            </w:r>
          </w:p>
        </w:tc>
      </w:tr>
      <w:tr w:rsidR="00D32A02" w:rsidTr="009D0568">
        <w:trPr>
          <w:trHeight w:val="7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B152E3" w:rsidRDefault="00D32A02" w:rsidP="009D0568">
            <w:pPr>
              <w:spacing w:line="240" w:lineRule="auto"/>
              <w:rPr>
                <w:rFonts w:ascii="標楷體" w:eastAsia="標楷體" w:hAnsi="標楷體"/>
              </w:rPr>
            </w:pPr>
            <w:r w:rsidRPr="00B152E3">
              <w:rPr>
                <w:rFonts w:ascii="標楷體" w:eastAsia="標楷體" w:hAnsi="標楷體" w:cs="Arial Unicode MS"/>
              </w:rPr>
              <w:t>核心素養呼應說明</w:t>
            </w:r>
          </w:p>
        </w:tc>
      </w:tr>
      <w:tr w:rsidR="00D32A02" w:rsidRPr="00417FD9" w:rsidTr="009D0568">
        <w:trPr>
          <w:trHeight w:val="128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C66DD2" w:rsidRDefault="00D32A02" w:rsidP="009D0568">
            <w:pPr>
              <w:spacing w:line="240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6DD2">
              <w:rPr>
                <w:rFonts w:ascii="標楷體" w:eastAsia="標楷體" w:hAnsi="標楷體" w:cs="Arial Unicode MS"/>
                <w:sz w:val="24"/>
                <w:szCs w:val="24"/>
              </w:rPr>
              <w:t>1.</w:t>
            </w:r>
            <w:r w:rsidRPr="00C66DD2">
              <w:rPr>
                <w:rFonts w:ascii="標楷體" w:eastAsia="標楷體" w:hAnsi="標楷體" w:hint="eastAsia"/>
                <w:bCs/>
                <w:sz w:val="24"/>
                <w:szCs w:val="24"/>
              </w:rPr>
              <w:t>經由老師朗讀歌謠及單字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Pr="00C66DD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了解歌曲的意義呼應</w:t>
            </w:r>
            <w:r w:rsidRPr="00C66DD2">
              <w:rPr>
                <w:rStyle w:val="a9"/>
                <w:rFonts w:ascii="標楷體" w:eastAsia="標楷體" w:hAnsi="標楷體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國-E-C1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閱讀各類文本，從中培養是非判斷的能力，以了解自己與所處社會的關係， 培養同理心與責任感，關懷自然生態與增進公民意識。</w:t>
            </w:r>
          </w:p>
          <w:p w:rsidR="00D32A02" w:rsidRPr="00B152E3" w:rsidRDefault="00D32A02" w:rsidP="009D0568">
            <w:pPr>
              <w:spacing w:line="240" w:lineRule="auto"/>
              <w:rPr>
                <w:rFonts w:ascii="標楷體" w:hAnsi="標楷體"/>
                <w:bCs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C66DD2">
              <w:rPr>
                <w:rStyle w:val="a9"/>
                <w:rFonts w:ascii="標楷體" w:eastAsia="標楷體" w:hAnsi="標楷體" w:cs="Times New Roman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 w:rsidRPr="00C66DD2">
              <w:rPr>
                <w:rFonts w:ascii="標楷體" w:eastAsia="標楷體" w:hAnsi="標楷體" w:hint="eastAsia"/>
                <w:sz w:val="24"/>
                <w:szCs w:val="24"/>
              </w:rPr>
              <w:t>透過教師教學活動，由傳統的律動及歌謠學習民族的意念呼應</w:t>
            </w:r>
            <w:r w:rsidRPr="00C66DD2">
              <w:rPr>
                <w:rStyle w:val="a9"/>
                <w:rFonts w:ascii="標楷體" w:eastAsia="標楷體" w:hAnsi="標楷體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原-E-B3</w:t>
            </w:r>
            <w:r w:rsidRPr="00C66DD2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藉由族語的學習，能感知傳統藝術，促進多元感官的發展，體認生活環境中原住民族藝術文化之美，探索生活的樂趣，並於生活中實踐。</w:t>
            </w:r>
          </w:p>
        </w:tc>
      </w:tr>
      <w:tr w:rsidR="00D32A02" w:rsidTr="009D0568">
        <w:trPr>
          <w:trHeight w:val="2360"/>
        </w:trPr>
        <w:tc>
          <w:tcPr>
            <w:tcW w:w="93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學習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重點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學習表現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【國語】</w:t>
            </w:r>
          </w:p>
          <w:p w:rsidR="00D32A02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1-I-1  養成專心聆聽的習慣，尊重對方的發言。</w:t>
            </w:r>
          </w:p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原住民語文</w:t>
            </w: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】</w:t>
            </w:r>
          </w:p>
          <w:p w:rsidR="00D32A02" w:rsidRPr="006F0551" w:rsidRDefault="00D32A02" w:rsidP="009D0568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1-</w:t>
            </w:r>
            <w:r w:rsidRPr="006F0551">
              <w:rPr>
                <w:rFonts w:ascii="標楷體" w:eastAsia="標楷體" w:hAnsi="標楷體" w:cs="標楷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-8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能聽懂童謠。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</w:p>
          <w:p w:rsidR="00D32A02" w:rsidRPr="006F0551" w:rsidRDefault="00D32A02" w:rsidP="009D0568">
            <w:pPr>
              <w:pStyle w:val="Default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6F0551">
              <w:rPr>
                <w:rFonts w:ascii="標楷體" w:eastAsia="標楷體" w:hAnsi="標楷體" w:cs="新細明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>-1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 xml:space="preserve">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能正確發出母音及子音。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D32A02" w:rsidRPr="00E376F8" w:rsidRDefault="00D32A02" w:rsidP="009D0568">
            <w:pPr>
              <w:pStyle w:val="Default"/>
              <w:rPr>
                <w:rFonts w:ascii="標楷體" w:eastAsia="SimSun" w:hAnsi="標楷體"/>
                <w:sz w:val="23"/>
                <w:szCs w:val="23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2-</w:t>
            </w:r>
            <w:r w:rsidRPr="006F0551">
              <w:rPr>
                <w:rFonts w:ascii="標楷體" w:eastAsia="標楷體" w:hAnsi="標楷體" w:cs="標楷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-7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能唱誦童謠。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微軟正黑體" w:eastAsia="微軟正黑體" w:hAnsi="微軟正黑體" w:cs="微軟正黑體" w:hint="eastAsia"/>
              </w:rPr>
              <w:t>學</w:t>
            </w:r>
            <w:r>
              <w:rPr>
                <w:rFonts w:ascii="Arial Unicode MS" w:eastAsia="Arial Unicode MS" w:hAnsi="Arial Unicode MS" w:cs="Arial Unicode MS"/>
              </w:rPr>
              <w:t>習內容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【國語】</w:t>
            </w:r>
          </w:p>
          <w:p w:rsidR="00D32A02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  <w:t>Ca-I-1  各類文本中與日常生活相關的文化內涵。</w:t>
            </w:r>
          </w:p>
          <w:p w:rsidR="00D32A02" w:rsidRPr="00ED4C79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【</w:t>
            </w: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原住民語文</w:t>
            </w:r>
            <w:r w:rsidRPr="00ED4C79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shd w:val="clear" w:color="auto" w:fill="FFFFFF"/>
              </w:rPr>
              <w:t>】</w:t>
            </w:r>
          </w:p>
          <w:p w:rsidR="00D32A02" w:rsidRPr="00D57D65" w:rsidRDefault="00D32A02" w:rsidP="009D0568">
            <w:pPr>
              <w:pStyle w:val="Default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Ab-</w:t>
            </w:r>
            <w:r w:rsidRPr="006F0551">
              <w:rPr>
                <w:rFonts w:ascii="標楷體" w:eastAsia="標楷體" w:hAnsi="標楷體" w:cs="新細明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語詞的意義。</w:t>
            </w:r>
          </w:p>
          <w:p w:rsidR="00D32A02" w:rsidRPr="006121DD" w:rsidRDefault="00D32A02" w:rsidP="009D0568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551">
              <w:rPr>
                <w:rFonts w:ascii="標楷體" w:eastAsia="標楷體" w:hAnsi="標楷體"/>
                <w:sz w:val="23"/>
                <w:szCs w:val="23"/>
              </w:rPr>
              <w:t>Be-</w:t>
            </w:r>
            <w:r w:rsidRPr="006F0551">
              <w:rPr>
                <w:rFonts w:ascii="標楷體" w:eastAsia="標楷體" w:hAnsi="標楷體" w:cs="新細明體" w:hint="eastAsia"/>
                <w:sz w:val="23"/>
                <w:szCs w:val="23"/>
              </w:rPr>
              <w:t>Ⅰ</w:t>
            </w:r>
            <w:r w:rsidRPr="006F0551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6F0551">
              <w:rPr>
                <w:rFonts w:ascii="標楷體" w:eastAsia="標楷體" w:hAnsi="標楷體" w:hint="eastAsia"/>
                <w:sz w:val="23"/>
                <w:szCs w:val="23"/>
              </w:rPr>
              <w:t>唸謠及童謠。</w:t>
            </w:r>
          </w:p>
        </w:tc>
      </w:tr>
      <w:tr w:rsidR="00D32A02" w:rsidTr="009D0568">
        <w:trPr>
          <w:trHeight w:val="780"/>
        </w:trPr>
        <w:tc>
          <w:tcPr>
            <w:tcW w:w="93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議題</w:t>
            </w:r>
          </w:p>
          <w:p w:rsidR="00D32A02" w:rsidRPr="00BF0711" w:rsidRDefault="00D32A02" w:rsidP="009D0568">
            <w:pPr>
              <w:spacing w:line="240" w:lineRule="auto"/>
              <w:rPr>
                <w:rFonts w:ascii="Arial Unicode MS" w:hAnsi="Arial Unicode MS" w:cs="Arial Unicode MS"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融入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實質內涵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D4C79" w:rsidRDefault="00D32A02" w:rsidP="009D0568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D4C79">
              <w:rPr>
                <w:rFonts w:ascii="標楷體" w:eastAsia="標楷體" w:hAnsi="標楷體"/>
                <w:sz w:val="24"/>
                <w:szCs w:val="24"/>
              </w:rPr>
              <w:t>原住民族教育—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傳統歌謠學習</w:t>
            </w:r>
          </w:p>
        </w:tc>
      </w:tr>
      <w:tr w:rsidR="00D32A02" w:rsidTr="009D0568">
        <w:trPr>
          <w:trHeight w:val="900"/>
        </w:trPr>
        <w:tc>
          <w:tcPr>
            <w:tcW w:w="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所融入之學習重點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376F8" w:rsidRDefault="00D32A02" w:rsidP="009D0568">
            <w:pPr>
              <w:pStyle w:val="10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</w:t>
            </w:r>
            <w:r w:rsidRPr="006F0551">
              <w:rPr>
                <w:rFonts w:ascii="標楷體" w:eastAsia="標楷體" w:hAnsi="標楷體" w:cs="標楷體" w:hint="eastAsia"/>
              </w:rPr>
              <w:t>了解童謠的意義</w:t>
            </w:r>
          </w:p>
        </w:tc>
      </w:tr>
      <w:tr w:rsidR="00D32A02" w:rsidTr="009D0568">
        <w:trPr>
          <w:trHeight w:val="553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與其他領域/科目的連結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4E1AC7" w:rsidRDefault="00D32A02" w:rsidP="009D0568">
            <w:pPr>
              <w:spacing w:line="240" w:lineRule="auto"/>
            </w:pPr>
          </w:p>
        </w:tc>
      </w:tr>
      <w:tr w:rsidR="00D32A02" w:rsidTr="009D0568">
        <w:trPr>
          <w:trHeight w:val="50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教材來源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B237AF" w:rsidRDefault="00D32A02" w:rsidP="009D0568">
            <w:pPr>
              <w:spacing w:line="240" w:lineRule="auto"/>
              <w:rPr>
                <w:rFonts w:ascii="標楷體" w:eastAsia="標楷體" w:hAnsi="標楷體" w:cs="標楷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自編</w:t>
            </w: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</w:p>
        </w:tc>
      </w:tr>
      <w:tr w:rsidR="00D32A02" w:rsidTr="009D0568">
        <w:trPr>
          <w:trHeight w:val="148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(教師)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D32A02" w:rsidRPr="00C925DD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繪本</w:t>
            </w:r>
          </w:p>
          <w:p w:rsidR="00D32A02" w:rsidRPr="002B14E8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D32A02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  <w:p w:rsidR="00D32A02" w:rsidRPr="00EC2DAC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字母字卡</w:t>
            </w:r>
          </w:p>
        </w:tc>
      </w:tr>
      <w:tr w:rsidR="00D32A02" w:rsidTr="009D0568">
        <w:trPr>
          <w:trHeight w:val="940"/>
        </w:trPr>
        <w:tc>
          <w:tcPr>
            <w:tcW w:w="1922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教學資源</w:t>
            </w:r>
          </w:p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(學生)</w:t>
            </w:r>
          </w:p>
        </w:tc>
        <w:tc>
          <w:tcPr>
            <w:tcW w:w="7108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C2DAC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  <w:lang w:eastAsia="zh-HK"/>
              </w:rPr>
              <w:t>網路影片</w:t>
            </w:r>
          </w:p>
          <w:p w:rsidR="00D32A02" w:rsidRPr="002B14E8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學習單</w:t>
            </w:r>
          </w:p>
          <w:p w:rsidR="00D32A02" w:rsidRPr="00AE272C" w:rsidRDefault="00D32A02" w:rsidP="009D0568">
            <w:pPr>
              <w:pStyle w:val="10"/>
              <w:numPr>
                <w:ilvl w:val="0"/>
                <w:numId w:val="3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圖畫紙</w:t>
            </w:r>
          </w:p>
        </w:tc>
      </w:tr>
      <w:tr w:rsidR="00D32A02" w:rsidTr="009D0568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學習目標</w:t>
            </w:r>
          </w:p>
        </w:tc>
      </w:tr>
      <w:tr w:rsidR="00D32A02" w:rsidTr="009D0568">
        <w:trPr>
          <w:trHeight w:val="554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6F0551" w:rsidRDefault="00D32A02" w:rsidP="009D0568">
            <w:pPr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學生能說出常見的</w:t>
            </w:r>
            <w:r w:rsidRPr="006F0551">
              <w:rPr>
                <w:rFonts w:ascii="標楷體" w:eastAsia="標楷體" w:hAnsi="標楷體" w:cs="標楷體" w:hint="eastAsia"/>
              </w:rPr>
              <w:t>單字</w:t>
            </w:r>
          </w:p>
          <w:p w:rsidR="00D32A02" w:rsidRPr="006F0551" w:rsidRDefault="00D32A02" w:rsidP="009D0568">
            <w:pPr>
              <w:pStyle w:val="10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</w:t>
            </w:r>
            <w:r w:rsidRPr="006F0551">
              <w:rPr>
                <w:rFonts w:ascii="標楷體" w:eastAsia="標楷體" w:hAnsi="標楷體" w:cs="標楷體" w:hint="eastAsia"/>
              </w:rPr>
              <w:t>了解童謠的意義</w:t>
            </w:r>
          </w:p>
          <w:p w:rsidR="00D32A02" w:rsidRPr="004E1AC7" w:rsidRDefault="00D32A02" w:rsidP="009D0568">
            <w:pPr>
              <w:pStyle w:val="a7"/>
              <w:numPr>
                <w:ilvl w:val="0"/>
                <w:numId w:val="2"/>
              </w:numPr>
              <w:spacing w:line="240" w:lineRule="auto"/>
              <w:ind w:leftChars="0"/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學生能唱出</w:t>
            </w:r>
            <w:r w:rsidRPr="006F0551">
              <w:rPr>
                <w:rFonts w:ascii="標楷體" w:eastAsia="標楷體" w:hAnsi="標楷體" w:hint="eastAsia"/>
              </w:rPr>
              <w:t>布農族傳統童謠-拍手歌並能運用其他的方式演繹(例:樂器)。</w:t>
            </w:r>
          </w:p>
        </w:tc>
      </w:tr>
      <w:tr w:rsidR="00D32A02" w:rsidTr="009D0568">
        <w:trPr>
          <w:trHeight w:val="50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教學重點</w:t>
            </w:r>
          </w:p>
        </w:tc>
      </w:tr>
      <w:tr w:rsidR="00D32A02" w:rsidTr="009D0568">
        <w:trPr>
          <w:trHeight w:val="2040"/>
        </w:trPr>
        <w:tc>
          <w:tcPr>
            <w:tcW w:w="903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Pr="00E376F8" w:rsidRDefault="00D32A02" w:rsidP="009D0568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第一節課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單字教學</w:t>
            </w:r>
          </w:p>
          <w:p w:rsidR="00D32A02" w:rsidRPr="00E376F8" w:rsidRDefault="00D32A02" w:rsidP="009D0568">
            <w:pPr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第二節課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語詞教學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歌曲教唱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四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分部教唱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五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合唱與樂器伴奏</w:t>
            </w:r>
          </w:p>
          <w:p w:rsidR="00D32A02" w:rsidRPr="00E376F8" w:rsidRDefault="00D32A02" w:rsidP="009D0568">
            <w:pPr>
              <w:rPr>
                <w:rFonts w:ascii="Arial Unicode MS" w:hAnsi="Arial Unicode MS" w:cs="Arial Unicode MS" w:hint="eastAsia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六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成果發表</w:t>
            </w:r>
          </w:p>
        </w:tc>
      </w:tr>
      <w:tr w:rsidR="00D32A02" w:rsidTr="009D0568">
        <w:trPr>
          <w:trHeight w:val="2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A02" w:rsidRDefault="00D32A02" w:rsidP="009D0568">
            <w:pPr>
              <w:spacing w:line="240" w:lineRule="auto"/>
            </w:pPr>
          </w:p>
        </w:tc>
      </w:tr>
    </w:tbl>
    <w:p w:rsidR="00D32A02" w:rsidRDefault="00D32A02" w:rsidP="00D32A02">
      <w:pPr>
        <w:spacing w:line="240" w:lineRule="auto"/>
      </w:pPr>
    </w:p>
    <w:p w:rsidR="00D32A02" w:rsidRDefault="00D32A02" w:rsidP="00D32A02">
      <w:pPr>
        <w:spacing w:line="240" w:lineRule="auto"/>
      </w:pPr>
    </w:p>
    <w:tbl>
      <w:tblPr>
        <w:tblW w:w="1059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6521"/>
        <w:gridCol w:w="1265"/>
        <w:gridCol w:w="1668"/>
      </w:tblGrid>
      <w:tr w:rsidR="00D32A02" w:rsidTr="009D0568">
        <w:trPr>
          <w:cantSplit/>
          <w:trHeight w:val="399"/>
        </w:trPr>
        <w:tc>
          <w:tcPr>
            <w:tcW w:w="1059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lastRenderedPageBreak/>
              <w:t>教學活動示例</w:t>
            </w: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活動進行步驟</w:t>
            </w:r>
            <w:r>
              <w:rPr>
                <w:rFonts w:ascii="標楷體" w:eastAsia="標楷體" w:cs="標楷體"/>
              </w:rPr>
              <w:t>)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3537F4" w:rsidRDefault="00D32A02" w:rsidP="009D056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評量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教學資源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第一節課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單字教學</w:t>
            </w:r>
          </w:p>
          <w:p w:rsidR="00D32A02" w:rsidRPr="006F0551" w:rsidRDefault="00D32A02" w:rsidP="009D0568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引起動機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播放相關布農族童謠影片，請學生聆賞並分享心得。</w:t>
            </w:r>
          </w:p>
          <w:p w:rsidR="00D32A02" w:rsidRPr="006F0551" w:rsidRDefault="00D32A02" w:rsidP="009D0568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hint="eastAsia"/>
              </w:rPr>
              <w:t>利用單字海報介紹各字詞的意思及唸出各字詞的讀法。</w:t>
            </w:r>
          </w:p>
          <w:p w:rsidR="00D32A02" w:rsidRPr="006F0551" w:rsidRDefault="00D32A02" w:rsidP="009D0568">
            <w:pPr>
              <w:pStyle w:val="a7"/>
              <w:widowControl w:val="0"/>
              <w:numPr>
                <w:ilvl w:val="0"/>
                <w:numId w:val="4"/>
              </w:numPr>
              <w:spacing w:line="240" w:lineRule="auto"/>
              <w:ind w:leftChars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分組練習唸出各字詞。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1.影片</w:t>
            </w:r>
          </w:p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2.單字海報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第二節課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語詞教學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 xml:space="preserve">1. 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複習第一節課所學的單字。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 xml:space="preserve">2. 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(1)</w:t>
            </w:r>
            <w:r w:rsidRPr="006F0551">
              <w:rPr>
                <w:rFonts w:ascii="標楷體" w:eastAsia="標楷體" w:hAnsi="標楷體" w:cs="標楷體"/>
              </w:rPr>
              <w:t xml:space="preserve"> </w:t>
            </w:r>
            <w:r w:rsidRPr="006F0551">
              <w:rPr>
                <w:rFonts w:ascii="標楷體" w:eastAsia="標楷體" w:hAnsi="標楷體" w:cs="標楷體" w:hint="eastAsia"/>
              </w:rPr>
              <w:t>利用歌詞海報介紹歌詞的意義並嘗試唸出整首歌詞。</w:t>
            </w:r>
          </w:p>
          <w:p w:rsidR="00D32A02" w:rsidRPr="006F0551" w:rsidRDefault="00D32A02" w:rsidP="009D0568">
            <w:pPr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/>
              </w:rPr>
              <w:t>(</w:t>
            </w:r>
            <w:r w:rsidRPr="006F0551">
              <w:rPr>
                <w:rFonts w:ascii="標楷體" w:eastAsia="標楷體" w:hAnsi="標楷體" w:cs="標楷體" w:hint="eastAsia"/>
              </w:rPr>
              <w:t>2</w:t>
            </w:r>
            <w:r w:rsidRPr="006F0551">
              <w:rPr>
                <w:rFonts w:ascii="標楷體" w:eastAsia="標楷體" w:hAnsi="標楷體" w:cs="標楷體"/>
              </w:rPr>
              <w:t>)</w:t>
            </w:r>
            <w:r w:rsidRPr="006F0551">
              <w:rPr>
                <w:rFonts w:ascii="標楷體" w:eastAsia="標楷體" w:hAnsi="標楷體"/>
              </w:rPr>
              <w:t xml:space="preserve"> </w:t>
            </w:r>
            <w:r w:rsidRPr="006F0551">
              <w:rPr>
                <w:rFonts w:ascii="標楷體" w:eastAsia="標楷體" w:hAnsi="標楷體" w:cs="標楷體" w:hint="eastAsia"/>
              </w:rPr>
              <w:t>教師逐句教唱。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分組練習整首歌詞。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歌詞海報</w:t>
            </w:r>
          </w:p>
          <w:p w:rsidR="00D32A02" w:rsidRPr="006F0551" w:rsidRDefault="00D32A02" w:rsidP="009D0568">
            <w:pPr>
              <w:pStyle w:val="a7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第三節課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歌曲教唱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複習傳統童謠歌詞。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>利用歌詞海報進行傳統歌謠教唱。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</w:t>
            </w:r>
            <w:r w:rsidRPr="006F0551">
              <w:rPr>
                <w:rFonts w:ascii="標楷體" w:eastAsia="標楷體" w:hAnsi="標楷體" w:cs="標楷體"/>
              </w:rPr>
              <w:t xml:space="preserve"> </w:t>
            </w:r>
            <w:r w:rsidRPr="006F0551">
              <w:rPr>
                <w:rFonts w:ascii="標楷體" w:eastAsia="標楷體" w:hAnsi="標楷體" w:cs="標楷體" w:hint="eastAsia"/>
              </w:rPr>
              <w:t>教唱較困難段落旋律與節奏。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合唱。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pStyle w:val="a7"/>
              <w:ind w:leftChars="0" w:left="0"/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四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分部教唱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 xml:space="preserve"> 利用歌詞海報進行傳統歌謠教唱。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 搭配樂器進行教唱。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分組輪唱。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1.歌詞海報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2.樂器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五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合唱與樂器伴奏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 xml:space="preserve"> 利用歌詞海報進行傳統歌謠教唱。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 介紹樂器的演奏方式。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(3) 合唱練習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分組進行教唱並嘗試增加不同之元素（樂器如木鼓、非洲鼓）。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1.歌詞海報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2.樂器</w:t>
            </w:r>
          </w:p>
        </w:tc>
      </w:tr>
      <w:tr w:rsidR="00D32A02" w:rsidTr="009D0568">
        <w:trPr>
          <w:cantSplit/>
          <w:trHeight w:val="824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Default="00D32A02" w:rsidP="009D0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第</w:t>
            </w:r>
            <w:r w:rsidRPr="006F0551">
              <w:rPr>
                <w:rFonts w:ascii="標楷體" w:eastAsia="標楷體" w:hAnsi="標楷體" w:cs="標楷體" w:hint="eastAsia"/>
              </w:rPr>
              <w:t>六</w:t>
            </w:r>
            <w:r w:rsidRPr="006F0551">
              <w:rPr>
                <w:rFonts w:ascii="標楷體" w:eastAsia="標楷體" w:hAnsi="標楷體" w:cs="標楷體" w:hint="eastAsia"/>
                <w:lang w:eastAsia="zh-HK"/>
              </w:rPr>
              <w:t>節課</w:t>
            </w:r>
            <w:r w:rsidRPr="006F0551">
              <w:rPr>
                <w:rFonts w:ascii="標楷體" w:eastAsia="標楷體" w:hAnsi="標楷體" w:cs="標楷體"/>
                <w:lang w:eastAsia="zh-HK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成果發表</w:t>
            </w:r>
          </w:p>
          <w:p w:rsidR="00D32A02" w:rsidRPr="006F0551" w:rsidRDefault="00D32A02" w:rsidP="009D0568">
            <w:pPr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1.</w:t>
            </w:r>
            <w:r w:rsidRPr="006F0551">
              <w:rPr>
                <w:rFonts w:ascii="標楷體" w:eastAsia="標楷體" w:hAnsi="標楷體" w:cs="標楷體" w:hint="eastAsia"/>
              </w:rPr>
              <w:t>準備活動</w:t>
            </w:r>
            <w:r w:rsidRPr="006F0551">
              <w:rPr>
                <w:rFonts w:ascii="標楷體" w:eastAsia="標楷體" w:hAnsi="標楷體" w:cs="標楷體"/>
              </w:rPr>
              <w:t xml:space="preserve">: </w:t>
            </w:r>
            <w:r w:rsidRPr="006F0551">
              <w:rPr>
                <w:rFonts w:ascii="標楷體" w:eastAsia="標楷體" w:hAnsi="標楷體" w:cs="標楷體" w:hint="eastAsia"/>
              </w:rPr>
              <w:t>複習傳統童謠。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2.</w:t>
            </w:r>
            <w:r w:rsidRPr="006F0551">
              <w:rPr>
                <w:rFonts w:ascii="標楷體" w:eastAsia="標楷體" w:hAnsi="標楷體" w:cs="標楷體" w:hint="eastAsia"/>
              </w:rPr>
              <w:t>發展活動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/>
              </w:rPr>
              <w:t>(1)</w:t>
            </w:r>
            <w:r w:rsidRPr="006F0551">
              <w:rPr>
                <w:rFonts w:ascii="標楷體" w:eastAsia="標楷體" w:hAnsi="標楷體" w:cs="標楷體" w:hint="eastAsia"/>
              </w:rPr>
              <w:t xml:space="preserve"> 各組討論傳統歌曲的表演方式。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(2) 各組表演。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</w:rPr>
              <w:t>(3) 全體大合唱。</w:t>
            </w:r>
          </w:p>
          <w:p w:rsidR="00D32A02" w:rsidRPr="006F0551" w:rsidRDefault="00D32A02" w:rsidP="009D0568">
            <w:pPr>
              <w:pStyle w:val="a7"/>
              <w:ind w:leftChars="0" w:left="0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3.綜合活動</w:t>
            </w:r>
            <w:r w:rsidRPr="006F0551">
              <w:rPr>
                <w:rFonts w:ascii="標楷體" w:eastAsia="標楷體" w:hAnsi="標楷體" w:cs="標楷體"/>
              </w:rPr>
              <w:t>:</w:t>
            </w:r>
            <w:r w:rsidRPr="006F0551">
              <w:rPr>
                <w:rFonts w:ascii="標楷體" w:eastAsia="標楷體" w:hAnsi="標楷體" w:cs="標楷體" w:hint="eastAsia"/>
              </w:rPr>
              <w:t>學生分享與教師總結。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口頭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6F0551">
              <w:rPr>
                <w:rFonts w:ascii="標楷體" w:eastAsia="標楷體" w:hAnsi="標楷體" w:cs="標楷體" w:hint="eastAsia"/>
              </w:rPr>
              <w:t>觀察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cs="標楷體" w:hint="eastAsia"/>
                <w:lang w:eastAsia="zh-HK"/>
              </w:rPr>
              <w:t>實作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1.歌詞海報</w:t>
            </w:r>
          </w:p>
          <w:p w:rsidR="00D32A02" w:rsidRPr="006F0551" w:rsidRDefault="00D32A02" w:rsidP="009D0568">
            <w:pPr>
              <w:jc w:val="both"/>
              <w:rPr>
                <w:rFonts w:ascii="標楷體" w:eastAsia="標楷體" w:hAnsi="標楷體"/>
              </w:rPr>
            </w:pPr>
            <w:r w:rsidRPr="006F0551">
              <w:rPr>
                <w:rFonts w:ascii="標楷體" w:eastAsia="標楷體" w:hAnsi="標楷體" w:hint="eastAsia"/>
              </w:rPr>
              <w:t>2.樂器</w:t>
            </w:r>
          </w:p>
        </w:tc>
      </w:tr>
    </w:tbl>
    <w:p w:rsidR="00D32A02" w:rsidRDefault="00D32A02" w:rsidP="00D32A02"/>
    <w:sectPr w:rsidR="00D32A02" w:rsidSect="00453C8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CB2" w:rsidRDefault="00292CB2" w:rsidP="00812F19">
      <w:pPr>
        <w:spacing w:line="240" w:lineRule="auto"/>
      </w:pPr>
      <w:r>
        <w:separator/>
      </w:r>
    </w:p>
  </w:endnote>
  <w:endnote w:type="continuationSeparator" w:id="0">
    <w:p w:rsidR="00292CB2" w:rsidRDefault="00292CB2" w:rsidP="00812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Times New Roman"/>
    <w:panose1 w:val="02010609010101010101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CB2" w:rsidRDefault="00292CB2" w:rsidP="00812F19">
      <w:pPr>
        <w:spacing w:line="240" w:lineRule="auto"/>
      </w:pPr>
      <w:r>
        <w:separator/>
      </w:r>
    </w:p>
  </w:footnote>
  <w:footnote w:type="continuationSeparator" w:id="0">
    <w:p w:rsidR="00292CB2" w:rsidRDefault="00292CB2" w:rsidP="00812F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130F"/>
    <w:multiLevelType w:val="hybridMultilevel"/>
    <w:tmpl w:val="B3287AFA"/>
    <w:lvl w:ilvl="0" w:tplc="1BFE2E4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A5C33"/>
    <w:multiLevelType w:val="hybridMultilevel"/>
    <w:tmpl w:val="8F68F4F4"/>
    <w:lvl w:ilvl="0" w:tplc="E166A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79D6D2E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A35ACA"/>
    <w:multiLevelType w:val="hybridMultilevel"/>
    <w:tmpl w:val="19565634"/>
    <w:lvl w:ilvl="0" w:tplc="9904A10E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3F5D38"/>
    <w:multiLevelType w:val="hybridMultilevel"/>
    <w:tmpl w:val="077ECE9A"/>
    <w:lvl w:ilvl="0" w:tplc="3E6A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300B15"/>
    <w:multiLevelType w:val="multilevel"/>
    <w:tmpl w:val="3D300B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DF2CFF"/>
    <w:multiLevelType w:val="hybridMultilevel"/>
    <w:tmpl w:val="A27AAB86"/>
    <w:lvl w:ilvl="0" w:tplc="D062DF92">
      <w:start w:val="1"/>
      <w:numFmt w:val="decimal"/>
      <w:lvlText w:val="%1-"/>
      <w:lvlJc w:val="left"/>
      <w:pPr>
        <w:ind w:left="360" w:hanging="360"/>
      </w:pPr>
      <w:rPr>
        <w:rFonts w:ascii="TimesNewRomanPS-BoldMT" w:hAnsi="TimesNewRomanPS-BoldMT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5A4D3B"/>
    <w:multiLevelType w:val="hybridMultilevel"/>
    <w:tmpl w:val="AC2EDF8E"/>
    <w:lvl w:ilvl="0" w:tplc="FCBAF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6D1EBC"/>
    <w:multiLevelType w:val="hybridMultilevel"/>
    <w:tmpl w:val="06E00BF2"/>
    <w:lvl w:ilvl="0" w:tplc="B8263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98912F8"/>
    <w:multiLevelType w:val="hybridMultilevel"/>
    <w:tmpl w:val="B8064F76"/>
    <w:lvl w:ilvl="0" w:tplc="91AA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F373D0"/>
    <w:multiLevelType w:val="hybridMultilevel"/>
    <w:tmpl w:val="46523F20"/>
    <w:lvl w:ilvl="0" w:tplc="34F64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1" w15:restartNumberingAfterBreak="0">
    <w:nsid w:val="620F2A97"/>
    <w:multiLevelType w:val="hybridMultilevel"/>
    <w:tmpl w:val="077ECE9A"/>
    <w:lvl w:ilvl="0" w:tplc="3E6A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2F5C1A"/>
    <w:multiLevelType w:val="multilevel"/>
    <w:tmpl w:val="632F5C1A"/>
    <w:lvl w:ilvl="0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66244CA6"/>
    <w:multiLevelType w:val="multilevel"/>
    <w:tmpl w:val="66244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B03E63"/>
    <w:multiLevelType w:val="hybridMultilevel"/>
    <w:tmpl w:val="294488FE"/>
    <w:lvl w:ilvl="0" w:tplc="269ED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9429CC"/>
    <w:multiLevelType w:val="hybridMultilevel"/>
    <w:tmpl w:val="8626E268"/>
    <w:lvl w:ilvl="0" w:tplc="972AC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4D62F8"/>
    <w:multiLevelType w:val="hybridMultilevel"/>
    <w:tmpl w:val="53CE869A"/>
    <w:lvl w:ilvl="0" w:tplc="6EDA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A01D95"/>
    <w:multiLevelType w:val="hybridMultilevel"/>
    <w:tmpl w:val="D7A2E34E"/>
    <w:lvl w:ilvl="0" w:tplc="2352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35"/>
    <w:rsid w:val="0003109D"/>
    <w:rsid w:val="00032103"/>
    <w:rsid w:val="00041053"/>
    <w:rsid w:val="00044658"/>
    <w:rsid w:val="00053AC8"/>
    <w:rsid w:val="00063485"/>
    <w:rsid w:val="000D71A4"/>
    <w:rsid w:val="00135D9C"/>
    <w:rsid w:val="00163F54"/>
    <w:rsid w:val="00175AFD"/>
    <w:rsid w:val="0019675B"/>
    <w:rsid w:val="001A1F63"/>
    <w:rsid w:val="001E573D"/>
    <w:rsid w:val="001F50AA"/>
    <w:rsid w:val="00202C89"/>
    <w:rsid w:val="00261EE0"/>
    <w:rsid w:val="002702A2"/>
    <w:rsid w:val="0027457F"/>
    <w:rsid w:val="00292CB2"/>
    <w:rsid w:val="002D3C5F"/>
    <w:rsid w:val="002D3DE7"/>
    <w:rsid w:val="00300319"/>
    <w:rsid w:val="00336E0A"/>
    <w:rsid w:val="00363327"/>
    <w:rsid w:val="003D7F83"/>
    <w:rsid w:val="003E2121"/>
    <w:rsid w:val="003E4223"/>
    <w:rsid w:val="00404EC3"/>
    <w:rsid w:val="00417FD9"/>
    <w:rsid w:val="00421178"/>
    <w:rsid w:val="00453C86"/>
    <w:rsid w:val="004B1F01"/>
    <w:rsid w:val="004D06B8"/>
    <w:rsid w:val="004D5936"/>
    <w:rsid w:val="004E1AC7"/>
    <w:rsid w:val="004E7C10"/>
    <w:rsid w:val="00520E21"/>
    <w:rsid w:val="00536125"/>
    <w:rsid w:val="00544DD4"/>
    <w:rsid w:val="005538A3"/>
    <w:rsid w:val="005D386B"/>
    <w:rsid w:val="006121DD"/>
    <w:rsid w:val="006672F3"/>
    <w:rsid w:val="006C31F3"/>
    <w:rsid w:val="006E350F"/>
    <w:rsid w:val="007210AA"/>
    <w:rsid w:val="00792386"/>
    <w:rsid w:val="00794102"/>
    <w:rsid w:val="00794A5F"/>
    <w:rsid w:val="007B0000"/>
    <w:rsid w:val="007C0573"/>
    <w:rsid w:val="007E3AF7"/>
    <w:rsid w:val="00812F19"/>
    <w:rsid w:val="00831DB0"/>
    <w:rsid w:val="008337EE"/>
    <w:rsid w:val="008559D2"/>
    <w:rsid w:val="008D068E"/>
    <w:rsid w:val="008D156A"/>
    <w:rsid w:val="00926277"/>
    <w:rsid w:val="00934013"/>
    <w:rsid w:val="00950C6C"/>
    <w:rsid w:val="009633E9"/>
    <w:rsid w:val="00984957"/>
    <w:rsid w:val="00993ACE"/>
    <w:rsid w:val="009C5D5E"/>
    <w:rsid w:val="009E3149"/>
    <w:rsid w:val="009E5029"/>
    <w:rsid w:val="009E57F5"/>
    <w:rsid w:val="009E647A"/>
    <w:rsid w:val="00A31BC3"/>
    <w:rsid w:val="00A54BC9"/>
    <w:rsid w:val="00A61091"/>
    <w:rsid w:val="00A716D0"/>
    <w:rsid w:val="00A74C12"/>
    <w:rsid w:val="00A77F74"/>
    <w:rsid w:val="00AA6C11"/>
    <w:rsid w:val="00AB681F"/>
    <w:rsid w:val="00AD74C1"/>
    <w:rsid w:val="00AE272C"/>
    <w:rsid w:val="00B00BEF"/>
    <w:rsid w:val="00B152E3"/>
    <w:rsid w:val="00B15629"/>
    <w:rsid w:val="00B237AF"/>
    <w:rsid w:val="00B35B9F"/>
    <w:rsid w:val="00BE3A68"/>
    <w:rsid w:val="00BF0711"/>
    <w:rsid w:val="00C10882"/>
    <w:rsid w:val="00C11512"/>
    <w:rsid w:val="00C24CE1"/>
    <w:rsid w:val="00C346B1"/>
    <w:rsid w:val="00C614F5"/>
    <w:rsid w:val="00C66DD2"/>
    <w:rsid w:val="00C7348A"/>
    <w:rsid w:val="00C95C42"/>
    <w:rsid w:val="00D07D31"/>
    <w:rsid w:val="00D24C95"/>
    <w:rsid w:val="00D31895"/>
    <w:rsid w:val="00D32A02"/>
    <w:rsid w:val="00D516D4"/>
    <w:rsid w:val="00D662E0"/>
    <w:rsid w:val="00D72248"/>
    <w:rsid w:val="00D85F7F"/>
    <w:rsid w:val="00DA0D5D"/>
    <w:rsid w:val="00DA152E"/>
    <w:rsid w:val="00DC7C53"/>
    <w:rsid w:val="00DD1D57"/>
    <w:rsid w:val="00DE6299"/>
    <w:rsid w:val="00E022FB"/>
    <w:rsid w:val="00E2451E"/>
    <w:rsid w:val="00E267E3"/>
    <w:rsid w:val="00E26D35"/>
    <w:rsid w:val="00E376F8"/>
    <w:rsid w:val="00E40EC8"/>
    <w:rsid w:val="00E616FD"/>
    <w:rsid w:val="00E64CEC"/>
    <w:rsid w:val="00E767EA"/>
    <w:rsid w:val="00E90709"/>
    <w:rsid w:val="00EA58ED"/>
    <w:rsid w:val="00EA77C6"/>
    <w:rsid w:val="00EB3627"/>
    <w:rsid w:val="00EB7140"/>
    <w:rsid w:val="00EC2DAC"/>
    <w:rsid w:val="00ED2BA2"/>
    <w:rsid w:val="00ED4C79"/>
    <w:rsid w:val="00ED64CD"/>
    <w:rsid w:val="00F34AD9"/>
    <w:rsid w:val="00F77277"/>
    <w:rsid w:val="00F87866"/>
    <w:rsid w:val="00F90C5B"/>
    <w:rsid w:val="00F978DB"/>
    <w:rsid w:val="00FC7F33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A66FCC"/>
  <w15:docId w15:val="{B61E7220-72EE-4756-AD39-041DD56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C2DAC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BE3A6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E3A68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063485"/>
    <w:pPr>
      <w:ind w:leftChars="200" w:left="480"/>
    </w:pPr>
  </w:style>
  <w:style w:type="paragraph" w:customStyle="1" w:styleId="a8">
    <w:name w:val="表內文"/>
    <w:basedOn w:val="a"/>
    <w:rsid w:val="0004465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ascii="Times New Roman" w:eastAsia="標楷體" w:hAnsi="Times New Roman" w:cs="Times New Roman"/>
      <w:kern w:val="3"/>
      <w:sz w:val="24"/>
      <w:szCs w:val="20"/>
    </w:rPr>
  </w:style>
  <w:style w:type="character" w:styleId="a9">
    <w:name w:val="Strong"/>
    <w:basedOn w:val="a0"/>
    <w:uiPriority w:val="22"/>
    <w:qFormat/>
    <w:rsid w:val="00044658"/>
    <w:rPr>
      <w:b/>
      <w:bCs/>
    </w:rPr>
  </w:style>
  <w:style w:type="character" w:styleId="aa">
    <w:name w:val="Hyperlink"/>
    <w:basedOn w:val="a0"/>
    <w:uiPriority w:val="99"/>
    <w:unhideWhenUsed/>
    <w:rsid w:val="00544DD4"/>
    <w:rPr>
      <w:color w:val="0000FF"/>
      <w:u w:val="single"/>
    </w:rPr>
  </w:style>
  <w:style w:type="paragraph" w:styleId="ab">
    <w:name w:val="No Spacing"/>
    <w:uiPriority w:val="1"/>
    <w:qFormat/>
    <w:rsid w:val="002D3DE7"/>
    <w:pPr>
      <w:spacing w:line="240" w:lineRule="auto"/>
    </w:pPr>
  </w:style>
  <w:style w:type="paragraph" w:styleId="ac">
    <w:name w:val="header"/>
    <w:basedOn w:val="a"/>
    <w:link w:val="ad"/>
    <w:uiPriority w:val="99"/>
    <w:unhideWhenUsed/>
    <w:rsid w:val="0081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2F1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2F19"/>
    <w:rPr>
      <w:sz w:val="20"/>
      <w:szCs w:val="20"/>
    </w:rPr>
  </w:style>
  <w:style w:type="paragraph" w:customStyle="1" w:styleId="10">
    <w:name w:val="清單段落1"/>
    <w:basedOn w:val="a"/>
    <w:uiPriority w:val="99"/>
    <w:rsid w:val="00EC2DAC"/>
    <w:pPr>
      <w:spacing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Default">
    <w:name w:val="Default"/>
    <w:rsid w:val="00E376F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新細明體" w:hAnsi="Times New Roman" w:cs="Times New Roman"/>
      <w:color w:val="000000"/>
      <w:sz w:val="20"/>
      <w:szCs w:val="20"/>
      <w:lang w:eastAsia="zh-CN"/>
    </w:rPr>
  </w:style>
  <w:style w:type="paragraph" w:styleId="af0">
    <w:name w:val="footnote text"/>
    <w:basedOn w:val="a"/>
    <w:link w:val="af1"/>
    <w:uiPriority w:val="99"/>
    <w:semiHidden/>
    <w:rsid w:val="00E376F8"/>
    <w:pPr>
      <w:widowControl w:val="0"/>
      <w:snapToGrid w:val="0"/>
      <w:spacing w:line="240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E376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B65E-47F5-430D-B7BD-FA4A1CE4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3</cp:revision>
  <dcterms:created xsi:type="dcterms:W3CDTF">2020-07-01T11:47:00Z</dcterms:created>
  <dcterms:modified xsi:type="dcterms:W3CDTF">2020-07-01T11:48:00Z</dcterms:modified>
</cp:coreProperties>
</file>