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28" w:type="dxa"/>
          <w:right w:w="28" w:type="dxa"/>
        </w:tblCellMar>
        <w:tblLook w:val="04A0"/>
      </w:tblPr>
      <w:tblGrid>
        <w:gridCol w:w="1009"/>
        <w:gridCol w:w="1687"/>
        <w:gridCol w:w="3410"/>
        <w:gridCol w:w="1588"/>
        <w:gridCol w:w="617"/>
        <w:gridCol w:w="1805"/>
        <w:gridCol w:w="617"/>
        <w:gridCol w:w="1177"/>
        <w:gridCol w:w="2104"/>
      </w:tblGrid>
      <w:tr w:rsidR="00311D50" w:rsidRPr="00311D50" w:rsidTr="00311D50">
        <w:trPr>
          <w:trHeight w:val="510"/>
        </w:trPr>
        <w:tc>
          <w:tcPr>
            <w:tcW w:w="5000" w:type="pct"/>
            <w:gridSpan w:val="9"/>
            <w:tcBorders>
              <w:top w:val="nil"/>
              <w:left w:val="nil"/>
              <w:bottom w:val="nil"/>
              <w:right w:val="nil"/>
            </w:tcBorders>
            <w:shd w:val="clear" w:color="auto" w:fill="auto"/>
            <w:noWrap/>
            <w:vAlign w:val="center"/>
            <w:hideMark/>
          </w:tcPr>
          <w:p w:rsidR="00311D50" w:rsidRPr="00311D50" w:rsidRDefault="00311D50" w:rsidP="00311D50">
            <w:pPr>
              <w:widowControl/>
              <w:spacing w:line="240" w:lineRule="auto"/>
              <w:jc w:val="center"/>
              <w:rPr>
                <w:rFonts w:ascii="標楷體" w:eastAsia="標楷體" w:hAnsi="標楷體" w:cs="新細明體"/>
                <w:kern w:val="0"/>
                <w:sz w:val="36"/>
                <w:szCs w:val="36"/>
              </w:rPr>
            </w:pPr>
            <w:r w:rsidRPr="00311D50">
              <w:rPr>
                <w:rFonts w:ascii="標楷體" w:eastAsia="標楷體" w:hAnsi="標楷體" w:cs="新細明體" w:hint="eastAsia"/>
                <w:kern w:val="0"/>
                <w:sz w:val="36"/>
                <w:szCs w:val="36"/>
              </w:rPr>
              <w:t>高雄市內門區金竹國小105學年度</w:t>
            </w:r>
          </w:p>
        </w:tc>
      </w:tr>
      <w:tr w:rsidR="00311D50" w:rsidRPr="00311D50" w:rsidTr="00311D50">
        <w:trPr>
          <w:trHeight w:val="510"/>
        </w:trPr>
        <w:tc>
          <w:tcPr>
            <w:tcW w:w="5000" w:type="pct"/>
            <w:gridSpan w:val="9"/>
            <w:tcBorders>
              <w:top w:val="nil"/>
              <w:left w:val="nil"/>
              <w:bottom w:val="nil"/>
              <w:right w:val="nil"/>
            </w:tcBorders>
            <w:shd w:val="clear" w:color="auto" w:fill="auto"/>
            <w:noWrap/>
            <w:vAlign w:val="center"/>
            <w:hideMark/>
          </w:tcPr>
          <w:p w:rsidR="00311D50" w:rsidRPr="00311D50" w:rsidRDefault="00311D50" w:rsidP="00311D50">
            <w:pPr>
              <w:widowControl/>
              <w:spacing w:line="240" w:lineRule="auto"/>
              <w:jc w:val="center"/>
              <w:rPr>
                <w:rFonts w:ascii="標楷體" w:eastAsia="標楷體" w:hAnsi="標楷體" w:cs="新細明體"/>
                <w:kern w:val="0"/>
                <w:sz w:val="36"/>
                <w:szCs w:val="36"/>
              </w:rPr>
            </w:pPr>
            <w:r w:rsidRPr="00311D50">
              <w:rPr>
                <w:rFonts w:ascii="標楷體" w:eastAsia="標楷體" w:hAnsi="標楷體" w:cs="新細明體" w:hint="eastAsia"/>
                <w:kern w:val="0"/>
                <w:sz w:val="36"/>
                <w:szCs w:val="36"/>
              </w:rPr>
              <w:t>三年級下學期社會領域_課程計畫</w:t>
            </w:r>
          </w:p>
        </w:tc>
      </w:tr>
      <w:tr w:rsidR="00311D50" w:rsidRPr="00311D50" w:rsidTr="00311D50">
        <w:trPr>
          <w:trHeight w:val="390"/>
        </w:trPr>
        <w:tc>
          <w:tcPr>
            <w:tcW w:w="962"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11D50" w:rsidRPr="00311D50" w:rsidRDefault="00311D50" w:rsidP="00311D50">
            <w:pPr>
              <w:widowControl/>
              <w:spacing w:line="240" w:lineRule="auto"/>
              <w:jc w:val="center"/>
              <w:rPr>
                <w:rFonts w:ascii="標楷體" w:eastAsia="標楷體" w:hAnsi="標楷體" w:cs="新細明體"/>
                <w:kern w:val="0"/>
                <w:szCs w:val="24"/>
              </w:rPr>
            </w:pPr>
            <w:r w:rsidRPr="00311D50">
              <w:rPr>
                <w:rFonts w:ascii="標楷體" w:eastAsia="標楷體" w:hAnsi="標楷體" w:cs="新細明體" w:hint="eastAsia"/>
                <w:kern w:val="0"/>
                <w:szCs w:val="24"/>
              </w:rPr>
              <w:t>教材來源</w:t>
            </w:r>
          </w:p>
        </w:tc>
        <w:tc>
          <w:tcPr>
            <w:tcW w:w="1784" w:type="pct"/>
            <w:gridSpan w:val="2"/>
            <w:tcBorders>
              <w:top w:val="single" w:sz="4" w:space="0" w:color="auto"/>
              <w:left w:val="nil"/>
              <w:bottom w:val="single" w:sz="4" w:space="0" w:color="auto"/>
              <w:right w:val="single" w:sz="4" w:space="0" w:color="000000"/>
            </w:tcBorders>
            <w:shd w:val="clear" w:color="auto" w:fill="auto"/>
            <w:vAlign w:val="center"/>
            <w:hideMark/>
          </w:tcPr>
          <w:p w:rsidR="00311D50" w:rsidRPr="00311D50" w:rsidRDefault="00311D50" w:rsidP="00311D50">
            <w:pPr>
              <w:widowControl/>
              <w:spacing w:line="240" w:lineRule="auto"/>
              <w:rPr>
                <w:rFonts w:ascii="標楷體" w:eastAsia="標楷體" w:hAnsi="標楷體" w:cs="新細明體"/>
                <w:color w:val="000000"/>
                <w:kern w:val="0"/>
                <w:szCs w:val="24"/>
              </w:rPr>
            </w:pPr>
            <w:r w:rsidRPr="00311D50">
              <w:rPr>
                <w:rFonts w:ascii="標楷體" w:eastAsia="標楷體" w:hAnsi="標楷體" w:cs="新細明體" w:hint="eastAsia"/>
                <w:color w:val="000000"/>
                <w:kern w:val="0"/>
                <w:szCs w:val="24"/>
              </w:rPr>
              <w:t>社會</w:t>
            </w:r>
            <w:r w:rsidRPr="00311D50">
              <w:rPr>
                <w:rFonts w:ascii="標楷體" w:eastAsia="標楷體" w:hAnsi="標楷體" w:cs="新細明體" w:hint="eastAsia"/>
                <w:color w:val="000000"/>
                <w:kern w:val="0"/>
                <w:szCs w:val="24"/>
              </w:rPr>
              <w:br/>
              <w:t>( 南一版 )第1冊</w:t>
            </w:r>
          </w:p>
        </w:tc>
        <w:tc>
          <w:tcPr>
            <w:tcW w:w="220" w:type="pct"/>
            <w:tcBorders>
              <w:top w:val="single" w:sz="4" w:space="0" w:color="auto"/>
              <w:left w:val="nil"/>
              <w:bottom w:val="single" w:sz="4" w:space="0" w:color="auto"/>
              <w:right w:val="nil"/>
            </w:tcBorders>
            <w:shd w:val="clear" w:color="auto" w:fill="auto"/>
            <w:noWrap/>
            <w:vAlign w:val="center"/>
            <w:hideMark/>
          </w:tcPr>
          <w:p w:rsidR="00311D50" w:rsidRPr="00311D50" w:rsidRDefault="00311D50" w:rsidP="00311D50">
            <w:pPr>
              <w:widowControl/>
              <w:spacing w:line="240" w:lineRule="auto"/>
              <w:rPr>
                <w:rFonts w:ascii="新細明體" w:eastAsia="新細明體" w:hAnsi="新細明體" w:cs="新細明體"/>
                <w:kern w:val="0"/>
                <w:szCs w:val="24"/>
              </w:rPr>
            </w:pPr>
            <w:r w:rsidRPr="00311D50">
              <w:rPr>
                <w:rFonts w:ascii="新細明體" w:eastAsia="新細明體" w:hAnsi="新細明體" w:cs="新細明體" w:hint="eastAsia"/>
                <w:kern w:val="0"/>
                <w:szCs w:val="24"/>
              </w:rPr>
              <w:t xml:space="preserve">　</w:t>
            </w:r>
          </w:p>
        </w:tc>
        <w:tc>
          <w:tcPr>
            <w:tcW w:w="644" w:type="pct"/>
            <w:tcBorders>
              <w:top w:val="single" w:sz="4" w:space="0" w:color="auto"/>
              <w:left w:val="nil"/>
              <w:bottom w:val="single" w:sz="4" w:space="0" w:color="auto"/>
              <w:right w:val="single" w:sz="4" w:space="0" w:color="auto"/>
            </w:tcBorders>
            <w:shd w:val="clear" w:color="auto" w:fill="auto"/>
            <w:noWrap/>
            <w:vAlign w:val="center"/>
            <w:hideMark/>
          </w:tcPr>
          <w:p w:rsidR="00311D50" w:rsidRPr="00311D50" w:rsidRDefault="00311D50" w:rsidP="00311D50">
            <w:pPr>
              <w:widowControl/>
              <w:spacing w:line="240" w:lineRule="auto"/>
              <w:rPr>
                <w:rFonts w:ascii="標楷體" w:eastAsia="標楷體" w:hAnsi="標楷體" w:cs="新細明體"/>
                <w:kern w:val="0"/>
                <w:szCs w:val="24"/>
              </w:rPr>
            </w:pPr>
            <w:r w:rsidRPr="00311D50">
              <w:rPr>
                <w:rFonts w:ascii="標楷體" w:eastAsia="標楷體" w:hAnsi="標楷體" w:cs="新細明體" w:hint="eastAsia"/>
                <w:kern w:val="0"/>
                <w:szCs w:val="24"/>
              </w:rPr>
              <w:t>教學節數：</w:t>
            </w:r>
          </w:p>
        </w:tc>
        <w:tc>
          <w:tcPr>
            <w:tcW w:w="1390" w:type="pct"/>
            <w:gridSpan w:val="3"/>
            <w:tcBorders>
              <w:top w:val="single" w:sz="4" w:space="0" w:color="auto"/>
              <w:left w:val="nil"/>
              <w:bottom w:val="single" w:sz="4" w:space="0" w:color="auto"/>
              <w:right w:val="single" w:sz="4" w:space="0" w:color="000000"/>
            </w:tcBorders>
            <w:shd w:val="clear" w:color="auto" w:fill="auto"/>
            <w:noWrap/>
            <w:vAlign w:val="center"/>
            <w:hideMark/>
          </w:tcPr>
          <w:p w:rsidR="00311D50" w:rsidRPr="00311D50" w:rsidRDefault="00311D50" w:rsidP="00311D50">
            <w:pPr>
              <w:widowControl/>
              <w:spacing w:line="240" w:lineRule="auto"/>
              <w:rPr>
                <w:rFonts w:ascii="標楷體" w:eastAsia="標楷體" w:hAnsi="標楷體" w:cs="新細明體"/>
                <w:kern w:val="0"/>
                <w:szCs w:val="24"/>
              </w:rPr>
            </w:pPr>
            <w:r w:rsidRPr="00311D50">
              <w:rPr>
                <w:rFonts w:ascii="標楷體" w:eastAsia="標楷體" w:hAnsi="標楷體" w:cs="新細明體" w:hint="eastAsia"/>
                <w:kern w:val="0"/>
                <w:szCs w:val="24"/>
              </w:rPr>
              <w:t>每週3節/共53節</w:t>
            </w:r>
          </w:p>
        </w:tc>
      </w:tr>
      <w:tr w:rsidR="00311D50" w:rsidRPr="00311D50" w:rsidTr="00311D50">
        <w:trPr>
          <w:trHeight w:val="390"/>
        </w:trPr>
        <w:tc>
          <w:tcPr>
            <w:tcW w:w="962"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11D50" w:rsidRPr="00311D50" w:rsidRDefault="00311D50" w:rsidP="00311D50">
            <w:pPr>
              <w:widowControl/>
              <w:spacing w:line="240" w:lineRule="auto"/>
              <w:jc w:val="center"/>
              <w:rPr>
                <w:rFonts w:ascii="標楷體" w:eastAsia="標楷體" w:hAnsi="標楷體" w:cs="新細明體"/>
                <w:kern w:val="0"/>
                <w:szCs w:val="24"/>
              </w:rPr>
            </w:pPr>
            <w:r w:rsidRPr="00311D50">
              <w:rPr>
                <w:rFonts w:ascii="標楷體" w:eastAsia="標楷體" w:hAnsi="標楷體" w:cs="新細明體" w:hint="eastAsia"/>
                <w:kern w:val="0"/>
                <w:szCs w:val="24"/>
              </w:rPr>
              <w:t>設 計 者</w:t>
            </w:r>
          </w:p>
        </w:tc>
        <w:tc>
          <w:tcPr>
            <w:tcW w:w="1784" w:type="pct"/>
            <w:gridSpan w:val="2"/>
            <w:tcBorders>
              <w:top w:val="single" w:sz="4" w:space="0" w:color="auto"/>
              <w:left w:val="nil"/>
              <w:bottom w:val="single" w:sz="4" w:space="0" w:color="auto"/>
              <w:right w:val="single" w:sz="4" w:space="0" w:color="000000"/>
            </w:tcBorders>
            <w:shd w:val="clear" w:color="auto" w:fill="auto"/>
            <w:noWrap/>
            <w:vAlign w:val="center"/>
            <w:hideMark/>
          </w:tcPr>
          <w:p w:rsidR="00311D50" w:rsidRPr="00311D50" w:rsidRDefault="00311D50" w:rsidP="00311D50">
            <w:pPr>
              <w:widowControl/>
              <w:spacing w:line="240" w:lineRule="auto"/>
              <w:rPr>
                <w:rFonts w:ascii="標楷體" w:eastAsia="標楷體" w:hAnsi="標楷體" w:cs="新細明體"/>
                <w:kern w:val="0"/>
                <w:szCs w:val="24"/>
              </w:rPr>
            </w:pPr>
            <w:r w:rsidRPr="00311D50">
              <w:rPr>
                <w:rFonts w:ascii="標楷體" w:eastAsia="標楷體" w:hAnsi="標楷體" w:cs="新細明體" w:hint="eastAsia"/>
                <w:kern w:val="0"/>
                <w:szCs w:val="24"/>
              </w:rPr>
              <w:t>三年級教學團隊</w:t>
            </w:r>
          </w:p>
        </w:tc>
        <w:tc>
          <w:tcPr>
            <w:tcW w:w="220" w:type="pct"/>
            <w:tcBorders>
              <w:top w:val="nil"/>
              <w:left w:val="nil"/>
              <w:bottom w:val="single" w:sz="4" w:space="0" w:color="auto"/>
              <w:right w:val="nil"/>
            </w:tcBorders>
            <w:shd w:val="clear" w:color="auto" w:fill="auto"/>
            <w:noWrap/>
            <w:vAlign w:val="center"/>
            <w:hideMark/>
          </w:tcPr>
          <w:p w:rsidR="00311D50" w:rsidRPr="00311D50" w:rsidRDefault="00311D50" w:rsidP="00311D50">
            <w:pPr>
              <w:widowControl/>
              <w:spacing w:line="240" w:lineRule="auto"/>
              <w:rPr>
                <w:rFonts w:ascii="新細明體" w:eastAsia="新細明體" w:hAnsi="新細明體" w:cs="新細明體"/>
                <w:kern w:val="0"/>
                <w:szCs w:val="24"/>
              </w:rPr>
            </w:pPr>
            <w:r w:rsidRPr="00311D50">
              <w:rPr>
                <w:rFonts w:ascii="新細明體" w:eastAsia="新細明體" w:hAnsi="新細明體" w:cs="新細明體" w:hint="eastAsia"/>
                <w:kern w:val="0"/>
                <w:szCs w:val="24"/>
              </w:rPr>
              <w:t xml:space="preserve">　</w:t>
            </w:r>
          </w:p>
        </w:tc>
        <w:tc>
          <w:tcPr>
            <w:tcW w:w="644" w:type="pct"/>
            <w:tcBorders>
              <w:top w:val="nil"/>
              <w:left w:val="nil"/>
              <w:bottom w:val="single" w:sz="4" w:space="0" w:color="auto"/>
              <w:right w:val="single" w:sz="4" w:space="0" w:color="auto"/>
            </w:tcBorders>
            <w:shd w:val="clear" w:color="auto" w:fill="auto"/>
            <w:noWrap/>
            <w:vAlign w:val="center"/>
            <w:hideMark/>
          </w:tcPr>
          <w:p w:rsidR="00311D50" w:rsidRPr="00311D50" w:rsidRDefault="00311D50" w:rsidP="00311D50">
            <w:pPr>
              <w:widowControl/>
              <w:spacing w:line="240" w:lineRule="auto"/>
              <w:rPr>
                <w:rFonts w:ascii="標楷體" w:eastAsia="標楷體" w:hAnsi="標楷體" w:cs="新細明體"/>
                <w:kern w:val="0"/>
                <w:szCs w:val="24"/>
              </w:rPr>
            </w:pPr>
            <w:r w:rsidRPr="00311D50">
              <w:rPr>
                <w:rFonts w:ascii="標楷體" w:eastAsia="標楷體" w:hAnsi="標楷體" w:cs="新細明體" w:hint="eastAsia"/>
                <w:kern w:val="0"/>
                <w:szCs w:val="24"/>
              </w:rPr>
              <w:t>教 學 者</w:t>
            </w:r>
          </w:p>
        </w:tc>
        <w:tc>
          <w:tcPr>
            <w:tcW w:w="1390" w:type="pct"/>
            <w:gridSpan w:val="3"/>
            <w:tcBorders>
              <w:top w:val="single" w:sz="4" w:space="0" w:color="auto"/>
              <w:left w:val="nil"/>
              <w:bottom w:val="single" w:sz="4" w:space="0" w:color="auto"/>
              <w:right w:val="single" w:sz="4" w:space="0" w:color="000000"/>
            </w:tcBorders>
            <w:shd w:val="clear" w:color="auto" w:fill="auto"/>
            <w:noWrap/>
            <w:vAlign w:val="center"/>
            <w:hideMark/>
          </w:tcPr>
          <w:p w:rsidR="00311D50" w:rsidRPr="00311D50" w:rsidRDefault="00311D50" w:rsidP="00311D50">
            <w:pPr>
              <w:widowControl/>
              <w:spacing w:line="240" w:lineRule="auto"/>
              <w:rPr>
                <w:rFonts w:ascii="標楷體" w:eastAsia="標楷體" w:hAnsi="標楷體" w:cs="新細明體"/>
                <w:kern w:val="0"/>
                <w:szCs w:val="24"/>
              </w:rPr>
            </w:pPr>
            <w:r w:rsidRPr="00311D50">
              <w:rPr>
                <w:rFonts w:ascii="標楷體" w:eastAsia="標楷體" w:hAnsi="標楷體" w:cs="新細明體" w:hint="eastAsia"/>
                <w:kern w:val="0"/>
                <w:szCs w:val="24"/>
              </w:rPr>
              <w:t>三年級教學團隊</w:t>
            </w:r>
          </w:p>
        </w:tc>
      </w:tr>
      <w:tr w:rsidR="00311D50" w:rsidRPr="00311D50" w:rsidTr="00311D50">
        <w:trPr>
          <w:trHeight w:val="390"/>
        </w:trPr>
        <w:tc>
          <w:tcPr>
            <w:tcW w:w="962"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11D50" w:rsidRPr="00311D50" w:rsidRDefault="00311D50" w:rsidP="00311D50">
            <w:pPr>
              <w:widowControl/>
              <w:spacing w:line="240" w:lineRule="auto"/>
              <w:jc w:val="center"/>
              <w:rPr>
                <w:rFonts w:ascii="標楷體" w:eastAsia="標楷體" w:hAnsi="標楷體" w:cs="新細明體"/>
                <w:kern w:val="0"/>
                <w:szCs w:val="24"/>
              </w:rPr>
            </w:pPr>
            <w:r w:rsidRPr="00311D50">
              <w:rPr>
                <w:rFonts w:ascii="標楷體" w:eastAsia="標楷體" w:hAnsi="標楷體" w:cs="新細明體" w:hint="eastAsia"/>
                <w:kern w:val="0"/>
                <w:szCs w:val="24"/>
              </w:rPr>
              <w:t>學期學習目標</w:t>
            </w:r>
          </w:p>
        </w:tc>
        <w:tc>
          <w:tcPr>
            <w:tcW w:w="4038" w:type="pct"/>
            <w:gridSpan w:val="7"/>
            <w:tcBorders>
              <w:top w:val="single" w:sz="4" w:space="0" w:color="auto"/>
              <w:left w:val="nil"/>
              <w:bottom w:val="single" w:sz="4" w:space="0" w:color="auto"/>
              <w:right w:val="single" w:sz="4" w:space="0" w:color="000000"/>
            </w:tcBorders>
            <w:shd w:val="clear" w:color="auto" w:fill="auto"/>
            <w:hideMark/>
          </w:tcPr>
          <w:p w:rsidR="00311D50" w:rsidRDefault="00311D50">
            <w:pPr>
              <w:rPr>
                <w:rFonts w:ascii="新細明體" w:eastAsia="新細明體" w:hAnsi="新細明體" w:cs="新細明體"/>
                <w:color w:val="000000"/>
                <w:szCs w:val="24"/>
              </w:rPr>
            </w:pPr>
            <w:r>
              <w:rPr>
                <w:rFonts w:hint="eastAsia"/>
                <w:color w:val="000000"/>
              </w:rPr>
              <w:t xml:space="preserve">1. </w:t>
            </w:r>
            <w:r>
              <w:rPr>
                <w:rFonts w:hint="eastAsia"/>
                <w:color w:val="000000"/>
              </w:rPr>
              <w:t>說出居住地方的類型。</w:t>
            </w:r>
            <w:r>
              <w:rPr>
                <w:rFonts w:hint="eastAsia"/>
                <w:color w:val="000000"/>
              </w:rPr>
              <w:t xml:space="preserve">2. </w:t>
            </w:r>
            <w:r>
              <w:rPr>
                <w:rFonts w:hint="eastAsia"/>
                <w:color w:val="000000"/>
              </w:rPr>
              <w:t>說出居住地方的自然環境特性。</w:t>
            </w:r>
            <w:r>
              <w:rPr>
                <w:rFonts w:hint="eastAsia"/>
                <w:color w:val="000000"/>
              </w:rPr>
              <w:t xml:space="preserve">3. </w:t>
            </w:r>
            <w:r>
              <w:rPr>
                <w:rFonts w:hint="eastAsia"/>
                <w:color w:val="000000"/>
              </w:rPr>
              <w:t>說出居住地方的人文環境特性。</w:t>
            </w:r>
            <w:r>
              <w:rPr>
                <w:rFonts w:hint="eastAsia"/>
                <w:color w:val="000000"/>
              </w:rPr>
              <w:t xml:space="preserve">4. </w:t>
            </w:r>
            <w:r>
              <w:rPr>
                <w:rFonts w:hint="eastAsia"/>
                <w:color w:val="000000"/>
              </w:rPr>
              <w:t>比較不同地方的生活方式。</w:t>
            </w:r>
            <w:r>
              <w:rPr>
                <w:rFonts w:hint="eastAsia"/>
                <w:color w:val="000000"/>
              </w:rPr>
              <w:t xml:space="preserve">5. </w:t>
            </w:r>
            <w:r>
              <w:rPr>
                <w:rFonts w:hint="eastAsia"/>
                <w:color w:val="000000"/>
              </w:rPr>
              <w:t>比較居住地方從前與現在環境的差異。</w:t>
            </w:r>
            <w:r>
              <w:rPr>
                <w:rFonts w:hint="eastAsia"/>
                <w:color w:val="000000"/>
              </w:rPr>
              <w:t xml:space="preserve">6. </w:t>
            </w:r>
            <w:r>
              <w:rPr>
                <w:rFonts w:hint="eastAsia"/>
                <w:color w:val="000000"/>
              </w:rPr>
              <w:t>訪談地方居民，了解地方特色和改變。</w:t>
            </w:r>
            <w:r>
              <w:rPr>
                <w:rFonts w:hint="eastAsia"/>
                <w:color w:val="000000"/>
              </w:rPr>
              <w:t xml:space="preserve">7. </w:t>
            </w:r>
            <w:r>
              <w:rPr>
                <w:rFonts w:hint="eastAsia"/>
                <w:color w:val="000000"/>
              </w:rPr>
              <w:t>辨認周遭環境在地圖上的方位。</w:t>
            </w:r>
            <w:r>
              <w:rPr>
                <w:rFonts w:hint="eastAsia"/>
                <w:color w:val="000000"/>
              </w:rPr>
              <w:t xml:space="preserve">8. </w:t>
            </w:r>
            <w:r>
              <w:rPr>
                <w:rFonts w:hint="eastAsia"/>
                <w:color w:val="000000"/>
              </w:rPr>
              <w:t>找出居住地方主要場所在地圖上的位置。</w:t>
            </w:r>
            <w:r>
              <w:rPr>
                <w:rFonts w:hint="eastAsia"/>
                <w:color w:val="000000"/>
              </w:rPr>
              <w:t xml:space="preserve">9. </w:t>
            </w:r>
            <w:r>
              <w:rPr>
                <w:rFonts w:hint="eastAsia"/>
                <w:color w:val="000000"/>
              </w:rPr>
              <w:t>從地址或地名找出地方特色。</w:t>
            </w:r>
            <w:r>
              <w:rPr>
                <w:rFonts w:hint="eastAsia"/>
                <w:color w:val="000000"/>
              </w:rPr>
              <w:t xml:space="preserve">10. </w:t>
            </w:r>
            <w:r>
              <w:rPr>
                <w:rFonts w:hint="eastAsia"/>
                <w:color w:val="000000"/>
              </w:rPr>
              <w:t>利用居住地方的生活特色進行學習活動。</w:t>
            </w:r>
            <w:r>
              <w:rPr>
                <w:rFonts w:hint="eastAsia"/>
                <w:color w:val="000000"/>
              </w:rPr>
              <w:t xml:space="preserve">11. </w:t>
            </w:r>
            <w:r>
              <w:rPr>
                <w:rFonts w:hint="eastAsia"/>
                <w:color w:val="000000"/>
              </w:rPr>
              <w:t>尊重不同地方的生活特色。</w:t>
            </w:r>
            <w:r>
              <w:rPr>
                <w:rFonts w:hint="eastAsia"/>
                <w:color w:val="000000"/>
              </w:rPr>
              <w:t xml:space="preserve">12. </w:t>
            </w:r>
            <w:r>
              <w:rPr>
                <w:rFonts w:hint="eastAsia"/>
                <w:color w:val="000000"/>
              </w:rPr>
              <w:t>認識地方上的各種學習場所。</w:t>
            </w:r>
            <w:r>
              <w:rPr>
                <w:rFonts w:hint="eastAsia"/>
                <w:color w:val="000000"/>
              </w:rPr>
              <w:t xml:space="preserve">13. </w:t>
            </w:r>
            <w:r>
              <w:rPr>
                <w:rFonts w:hint="eastAsia"/>
                <w:color w:val="000000"/>
              </w:rPr>
              <w:t>認識學校對地方居民學習提供的協助。</w:t>
            </w:r>
            <w:r>
              <w:rPr>
                <w:rFonts w:hint="eastAsia"/>
                <w:color w:val="000000"/>
              </w:rPr>
              <w:t xml:space="preserve">14. </w:t>
            </w:r>
            <w:r>
              <w:rPr>
                <w:rFonts w:hint="eastAsia"/>
                <w:color w:val="000000"/>
              </w:rPr>
              <w:t>認識地方的各種學習團體。</w:t>
            </w:r>
            <w:r>
              <w:rPr>
                <w:rFonts w:hint="eastAsia"/>
                <w:color w:val="000000"/>
              </w:rPr>
              <w:t xml:space="preserve">15. </w:t>
            </w:r>
            <w:r>
              <w:rPr>
                <w:rFonts w:hint="eastAsia"/>
                <w:color w:val="000000"/>
              </w:rPr>
              <w:t>培養主動學習的態度。</w:t>
            </w:r>
            <w:r>
              <w:rPr>
                <w:rFonts w:hint="eastAsia"/>
                <w:color w:val="000000"/>
              </w:rPr>
              <w:t xml:space="preserve">16. </w:t>
            </w:r>
            <w:r>
              <w:rPr>
                <w:rFonts w:hint="eastAsia"/>
                <w:color w:val="000000"/>
              </w:rPr>
              <w:t>了解終身學習的意義。</w:t>
            </w:r>
            <w:r>
              <w:rPr>
                <w:rFonts w:hint="eastAsia"/>
                <w:color w:val="000000"/>
              </w:rPr>
              <w:t xml:space="preserve">17. </w:t>
            </w:r>
            <w:r>
              <w:rPr>
                <w:rFonts w:hint="eastAsia"/>
                <w:color w:val="000000"/>
              </w:rPr>
              <w:t>了解自然資源與人文資源的意義與內涵。</w:t>
            </w:r>
            <w:r>
              <w:rPr>
                <w:rFonts w:hint="eastAsia"/>
                <w:color w:val="000000"/>
              </w:rPr>
              <w:t xml:space="preserve">18. </w:t>
            </w:r>
            <w:r>
              <w:rPr>
                <w:rFonts w:hint="eastAsia"/>
                <w:color w:val="000000"/>
              </w:rPr>
              <w:t>認識居住地方的自然資源。</w:t>
            </w:r>
            <w:r>
              <w:rPr>
                <w:rFonts w:hint="eastAsia"/>
                <w:color w:val="000000"/>
              </w:rPr>
              <w:t xml:space="preserve">19. </w:t>
            </w:r>
            <w:r>
              <w:rPr>
                <w:rFonts w:hint="eastAsia"/>
                <w:color w:val="000000"/>
              </w:rPr>
              <w:t>認識居住地方的人文資源。</w:t>
            </w:r>
            <w:r>
              <w:rPr>
                <w:rFonts w:hint="eastAsia"/>
                <w:color w:val="000000"/>
              </w:rPr>
              <w:t xml:space="preserve">20. </w:t>
            </w:r>
            <w:r>
              <w:rPr>
                <w:rFonts w:hint="eastAsia"/>
                <w:color w:val="000000"/>
              </w:rPr>
              <w:t>了解地方資源與早期居民生活的關係。</w:t>
            </w:r>
            <w:r>
              <w:rPr>
                <w:rFonts w:hint="eastAsia"/>
                <w:color w:val="000000"/>
              </w:rPr>
              <w:t xml:space="preserve">21. </w:t>
            </w:r>
            <w:r>
              <w:rPr>
                <w:rFonts w:hint="eastAsia"/>
                <w:color w:val="000000"/>
              </w:rPr>
              <w:t>認識早期社會的工作型態。</w:t>
            </w:r>
            <w:r>
              <w:rPr>
                <w:rFonts w:hint="eastAsia"/>
                <w:color w:val="000000"/>
              </w:rPr>
              <w:t xml:space="preserve">22. </w:t>
            </w:r>
            <w:r>
              <w:rPr>
                <w:rFonts w:hint="eastAsia"/>
                <w:color w:val="000000"/>
              </w:rPr>
              <w:t>認識現在社會的工作型態。</w:t>
            </w:r>
            <w:r>
              <w:rPr>
                <w:rFonts w:hint="eastAsia"/>
                <w:color w:val="000000"/>
              </w:rPr>
              <w:t xml:space="preserve">23. </w:t>
            </w:r>
            <w:r>
              <w:rPr>
                <w:rFonts w:hint="eastAsia"/>
                <w:color w:val="000000"/>
              </w:rPr>
              <w:t>認識現在社會生活方式的改變。</w:t>
            </w:r>
            <w:r>
              <w:rPr>
                <w:rFonts w:hint="eastAsia"/>
                <w:color w:val="000000"/>
              </w:rPr>
              <w:t xml:space="preserve">24. </w:t>
            </w:r>
            <w:r>
              <w:rPr>
                <w:rFonts w:hint="eastAsia"/>
                <w:color w:val="000000"/>
              </w:rPr>
              <w:t>了解地方資源遭到破壞的原因。</w:t>
            </w:r>
            <w:r>
              <w:rPr>
                <w:rFonts w:hint="eastAsia"/>
                <w:color w:val="000000"/>
              </w:rPr>
              <w:t xml:space="preserve">25. </w:t>
            </w:r>
            <w:r>
              <w:rPr>
                <w:rFonts w:hint="eastAsia"/>
                <w:color w:val="000000"/>
              </w:rPr>
              <w:t>培養愛護地方資源的觀念。</w:t>
            </w:r>
            <w:r>
              <w:rPr>
                <w:rFonts w:hint="eastAsia"/>
                <w:color w:val="000000"/>
              </w:rPr>
              <w:t xml:space="preserve">26. </w:t>
            </w:r>
            <w:r>
              <w:rPr>
                <w:rFonts w:hint="eastAsia"/>
                <w:color w:val="000000"/>
              </w:rPr>
              <w:t>學習愛護地方資源的方法。</w:t>
            </w:r>
            <w:r>
              <w:rPr>
                <w:rFonts w:hint="eastAsia"/>
                <w:color w:val="000000"/>
              </w:rPr>
              <w:t xml:space="preserve">27. </w:t>
            </w:r>
            <w:r>
              <w:rPr>
                <w:rFonts w:hint="eastAsia"/>
                <w:color w:val="000000"/>
              </w:rPr>
              <w:t>認識住家附近不同類型的商店。</w:t>
            </w:r>
            <w:r>
              <w:rPr>
                <w:rFonts w:hint="eastAsia"/>
                <w:color w:val="000000"/>
              </w:rPr>
              <w:t xml:space="preserve">28. </w:t>
            </w:r>
            <w:r>
              <w:rPr>
                <w:rFonts w:hint="eastAsia"/>
                <w:color w:val="000000"/>
              </w:rPr>
              <w:t>了解商店如何滿足我們日常生活的需求。</w:t>
            </w:r>
            <w:r>
              <w:rPr>
                <w:rFonts w:hint="eastAsia"/>
                <w:color w:val="000000"/>
              </w:rPr>
              <w:t xml:space="preserve">29. </w:t>
            </w:r>
            <w:r>
              <w:rPr>
                <w:rFonts w:hint="eastAsia"/>
                <w:color w:val="000000"/>
              </w:rPr>
              <w:t>認識交易的方式。</w:t>
            </w:r>
            <w:r>
              <w:rPr>
                <w:rFonts w:hint="eastAsia"/>
                <w:color w:val="000000"/>
              </w:rPr>
              <w:t xml:space="preserve">30. </w:t>
            </w:r>
            <w:r>
              <w:rPr>
                <w:rFonts w:hint="eastAsia"/>
                <w:color w:val="000000"/>
              </w:rPr>
              <w:t>認識貨幣的演變。</w:t>
            </w:r>
            <w:r>
              <w:rPr>
                <w:rFonts w:hint="eastAsia"/>
                <w:color w:val="000000"/>
              </w:rPr>
              <w:t xml:space="preserve">31. </w:t>
            </w:r>
            <w:r>
              <w:rPr>
                <w:rFonts w:hint="eastAsia"/>
                <w:color w:val="000000"/>
              </w:rPr>
              <w:t>了解購物前擬定購物清單的重要性。</w:t>
            </w:r>
            <w:r>
              <w:rPr>
                <w:rFonts w:hint="eastAsia"/>
                <w:color w:val="000000"/>
              </w:rPr>
              <w:t xml:space="preserve">32. </w:t>
            </w:r>
            <w:r>
              <w:rPr>
                <w:rFonts w:hint="eastAsia"/>
                <w:color w:val="000000"/>
              </w:rPr>
              <w:t>分析影響選擇購物地點的因素。</w:t>
            </w:r>
            <w:r>
              <w:rPr>
                <w:rFonts w:hint="eastAsia"/>
                <w:color w:val="000000"/>
              </w:rPr>
              <w:t xml:space="preserve">33. </w:t>
            </w:r>
            <w:r>
              <w:rPr>
                <w:rFonts w:hint="eastAsia"/>
                <w:color w:val="000000"/>
              </w:rPr>
              <w:t>認識商品包裝與標示。</w:t>
            </w:r>
            <w:r>
              <w:rPr>
                <w:rFonts w:hint="eastAsia"/>
                <w:color w:val="000000"/>
              </w:rPr>
              <w:t xml:space="preserve">34. </w:t>
            </w:r>
            <w:r>
              <w:rPr>
                <w:rFonts w:hint="eastAsia"/>
                <w:color w:val="000000"/>
              </w:rPr>
              <w:t>了解維護消費權益的方法。</w:t>
            </w:r>
            <w:r>
              <w:rPr>
                <w:rFonts w:hint="eastAsia"/>
                <w:color w:val="000000"/>
              </w:rPr>
              <w:t xml:space="preserve">35. </w:t>
            </w:r>
            <w:r>
              <w:rPr>
                <w:rFonts w:hint="eastAsia"/>
                <w:color w:val="000000"/>
              </w:rPr>
              <w:t>認識綠色消費。</w:t>
            </w:r>
            <w:r>
              <w:rPr>
                <w:rFonts w:hint="eastAsia"/>
                <w:color w:val="000000"/>
              </w:rPr>
              <w:t xml:space="preserve">36. </w:t>
            </w:r>
            <w:r>
              <w:rPr>
                <w:rFonts w:hint="eastAsia"/>
                <w:color w:val="000000"/>
              </w:rPr>
              <w:t>知道落實綠色消費的做法。</w:t>
            </w:r>
            <w:r>
              <w:rPr>
                <w:rFonts w:hint="eastAsia"/>
                <w:color w:val="000000"/>
              </w:rPr>
              <w:t xml:space="preserve">37. </w:t>
            </w:r>
            <w:r>
              <w:rPr>
                <w:rFonts w:hint="eastAsia"/>
                <w:color w:val="000000"/>
              </w:rPr>
              <w:t>了解管理金錢的方式。</w:t>
            </w:r>
            <w:r>
              <w:rPr>
                <w:rFonts w:hint="eastAsia"/>
                <w:color w:val="000000"/>
              </w:rPr>
              <w:t xml:space="preserve">38. </w:t>
            </w:r>
            <w:r>
              <w:rPr>
                <w:rFonts w:hint="eastAsia"/>
                <w:color w:val="000000"/>
              </w:rPr>
              <w:t>做有智慧的消費決定。</w:t>
            </w:r>
            <w:r>
              <w:rPr>
                <w:rFonts w:hint="eastAsia"/>
                <w:color w:val="000000"/>
              </w:rPr>
              <w:t xml:space="preserve">39. </w:t>
            </w:r>
            <w:r>
              <w:rPr>
                <w:rFonts w:hint="eastAsia"/>
                <w:color w:val="000000"/>
              </w:rPr>
              <w:t>認識地方的政府組織及其服務事項。</w:t>
            </w:r>
            <w:r>
              <w:rPr>
                <w:rFonts w:hint="eastAsia"/>
                <w:color w:val="000000"/>
              </w:rPr>
              <w:t xml:space="preserve">40. </w:t>
            </w:r>
            <w:r>
              <w:rPr>
                <w:rFonts w:hint="eastAsia"/>
                <w:color w:val="000000"/>
              </w:rPr>
              <w:t>認識地方的民間組織及其服務事項。</w:t>
            </w:r>
            <w:r>
              <w:rPr>
                <w:rFonts w:hint="eastAsia"/>
                <w:color w:val="000000"/>
              </w:rPr>
              <w:t xml:space="preserve">41. </w:t>
            </w:r>
            <w:r>
              <w:rPr>
                <w:rFonts w:hint="eastAsia"/>
                <w:color w:val="000000"/>
              </w:rPr>
              <w:t>了解政府和民間組織合作的好處。</w:t>
            </w:r>
            <w:r>
              <w:rPr>
                <w:rFonts w:hint="eastAsia"/>
                <w:color w:val="000000"/>
              </w:rPr>
              <w:t xml:space="preserve">42. </w:t>
            </w:r>
            <w:r>
              <w:rPr>
                <w:rFonts w:hint="eastAsia"/>
                <w:color w:val="000000"/>
              </w:rPr>
              <w:t>知道地方居民使用公共資源的權利與義務。</w:t>
            </w:r>
            <w:r>
              <w:rPr>
                <w:rFonts w:hint="eastAsia"/>
                <w:color w:val="000000"/>
              </w:rPr>
              <w:t xml:space="preserve">43. </w:t>
            </w:r>
            <w:r>
              <w:rPr>
                <w:rFonts w:hint="eastAsia"/>
                <w:color w:val="000000"/>
              </w:rPr>
              <w:t>主動參與地方組織召開的會議。</w:t>
            </w:r>
            <w:r>
              <w:rPr>
                <w:rFonts w:hint="eastAsia"/>
                <w:color w:val="000000"/>
              </w:rPr>
              <w:t xml:space="preserve">44. </w:t>
            </w:r>
            <w:r>
              <w:rPr>
                <w:rFonts w:hint="eastAsia"/>
                <w:color w:val="000000"/>
              </w:rPr>
              <w:t>認識地方的志工團體及其服務事項。</w:t>
            </w:r>
            <w:r>
              <w:rPr>
                <w:rFonts w:hint="eastAsia"/>
                <w:color w:val="000000"/>
              </w:rPr>
              <w:t xml:space="preserve">45. </w:t>
            </w:r>
            <w:r>
              <w:rPr>
                <w:rFonts w:hint="eastAsia"/>
                <w:color w:val="000000"/>
              </w:rPr>
              <w:t>了解應對地方上為我們服務的人表達感謝。</w:t>
            </w:r>
            <w:r>
              <w:rPr>
                <w:rFonts w:hint="eastAsia"/>
                <w:color w:val="000000"/>
              </w:rPr>
              <w:t xml:space="preserve">46. </w:t>
            </w:r>
            <w:r>
              <w:rPr>
                <w:rFonts w:hint="eastAsia"/>
                <w:color w:val="000000"/>
              </w:rPr>
              <w:t>認識不同的地方問題對生活的影響。</w:t>
            </w:r>
            <w:r>
              <w:rPr>
                <w:rFonts w:hint="eastAsia"/>
                <w:color w:val="000000"/>
              </w:rPr>
              <w:t xml:space="preserve">47. </w:t>
            </w:r>
            <w:r>
              <w:rPr>
                <w:rFonts w:hint="eastAsia"/>
                <w:color w:val="000000"/>
              </w:rPr>
              <w:t>了解地方</w:t>
            </w:r>
            <w:r>
              <w:rPr>
                <w:rFonts w:hint="eastAsia"/>
                <w:color w:val="000000"/>
              </w:rPr>
              <w:lastRenderedPageBreak/>
              <w:t>問題的形成原因。</w:t>
            </w:r>
            <w:r>
              <w:rPr>
                <w:rFonts w:hint="eastAsia"/>
                <w:color w:val="000000"/>
              </w:rPr>
              <w:t xml:space="preserve">48. </w:t>
            </w:r>
            <w:r>
              <w:rPr>
                <w:rFonts w:hint="eastAsia"/>
                <w:color w:val="000000"/>
              </w:rPr>
              <w:t>發現居住地方的問題。</w:t>
            </w:r>
            <w:r>
              <w:rPr>
                <w:rFonts w:hint="eastAsia"/>
                <w:color w:val="000000"/>
              </w:rPr>
              <w:t xml:space="preserve">49. </w:t>
            </w:r>
            <w:r>
              <w:rPr>
                <w:rFonts w:hint="eastAsia"/>
                <w:color w:val="000000"/>
              </w:rPr>
              <w:t>認識居民對地方問題的不同意見。</w:t>
            </w:r>
            <w:r>
              <w:rPr>
                <w:rFonts w:hint="eastAsia"/>
                <w:color w:val="000000"/>
              </w:rPr>
              <w:t xml:space="preserve">50. </w:t>
            </w:r>
            <w:r>
              <w:rPr>
                <w:rFonts w:hint="eastAsia"/>
                <w:color w:val="000000"/>
              </w:rPr>
              <w:t>認識社區團體對地方問題的不同意見。</w:t>
            </w:r>
            <w:r>
              <w:rPr>
                <w:rFonts w:hint="eastAsia"/>
                <w:color w:val="000000"/>
              </w:rPr>
              <w:t xml:space="preserve">51. </w:t>
            </w:r>
            <w:r>
              <w:rPr>
                <w:rFonts w:hint="eastAsia"/>
                <w:color w:val="000000"/>
              </w:rPr>
              <w:t>知道提出地方問題改善方法有不同的探究方式</w:t>
            </w:r>
            <w:r>
              <w:rPr>
                <w:rFonts w:hint="eastAsia"/>
                <w:color w:val="000000"/>
              </w:rPr>
              <w:t xml:space="preserve">52. </w:t>
            </w:r>
            <w:r>
              <w:rPr>
                <w:rFonts w:hint="eastAsia"/>
                <w:color w:val="000000"/>
              </w:rPr>
              <w:t>了解改善地方問題的不同方法。</w:t>
            </w:r>
            <w:r>
              <w:rPr>
                <w:rFonts w:hint="eastAsia"/>
                <w:color w:val="000000"/>
              </w:rPr>
              <w:t xml:space="preserve">53. </w:t>
            </w:r>
            <w:r>
              <w:rPr>
                <w:rFonts w:hint="eastAsia"/>
                <w:color w:val="000000"/>
              </w:rPr>
              <w:t>了解形成社區共識的方式。</w:t>
            </w:r>
            <w:r>
              <w:rPr>
                <w:rFonts w:hint="eastAsia"/>
                <w:color w:val="000000"/>
              </w:rPr>
              <w:t xml:space="preserve">54. </w:t>
            </w:r>
            <w:r>
              <w:rPr>
                <w:rFonts w:hint="eastAsia"/>
                <w:color w:val="000000"/>
              </w:rPr>
              <w:t>主動關心地方問題。</w:t>
            </w:r>
            <w:r>
              <w:rPr>
                <w:rFonts w:hint="eastAsia"/>
                <w:color w:val="000000"/>
              </w:rPr>
              <w:t xml:space="preserve">55. </w:t>
            </w:r>
            <w:r>
              <w:rPr>
                <w:rFonts w:hint="eastAsia"/>
                <w:color w:val="000000"/>
              </w:rPr>
              <w:t>主動參與地方問題的改善行動。</w:t>
            </w:r>
          </w:p>
        </w:tc>
      </w:tr>
      <w:tr w:rsidR="00311D50" w:rsidRPr="00311D50" w:rsidTr="00311D50">
        <w:trPr>
          <w:trHeight w:val="405"/>
        </w:trPr>
        <w:tc>
          <w:tcPr>
            <w:tcW w:w="962" w:type="pct"/>
            <w:gridSpan w:val="2"/>
            <w:tcBorders>
              <w:top w:val="single" w:sz="4" w:space="0" w:color="auto"/>
              <w:left w:val="single" w:sz="4" w:space="0" w:color="auto"/>
              <w:bottom w:val="single" w:sz="8" w:space="0" w:color="auto"/>
              <w:right w:val="single" w:sz="4" w:space="0" w:color="000000"/>
            </w:tcBorders>
            <w:shd w:val="clear" w:color="auto" w:fill="auto"/>
            <w:noWrap/>
            <w:vAlign w:val="center"/>
            <w:hideMark/>
          </w:tcPr>
          <w:p w:rsidR="00311D50" w:rsidRPr="00311D50" w:rsidRDefault="00311D50" w:rsidP="00311D50">
            <w:pPr>
              <w:widowControl/>
              <w:spacing w:line="240" w:lineRule="auto"/>
              <w:jc w:val="center"/>
              <w:rPr>
                <w:rFonts w:ascii="標楷體" w:eastAsia="標楷體" w:hAnsi="標楷體" w:cs="新細明體"/>
                <w:kern w:val="0"/>
                <w:szCs w:val="24"/>
              </w:rPr>
            </w:pPr>
            <w:r w:rsidRPr="00311D50">
              <w:rPr>
                <w:rFonts w:ascii="標楷體" w:eastAsia="標楷體" w:hAnsi="標楷體" w:cs="新細明體" w:hint="eastAsia"/>
                <w:kern w:val="0"/>
                <w:szCs w:val="24"/>
              </w:rPr>
              <w:lastRenderedPageBreak/>
              <w:t>融入重大議題之能力指標</w:t>
            </w:r>
          </w:p>
        </w:tc>
        <w:tc>
          <w:tcPr>
            <w:tcW w:w="4038" w:type="pct"/>
            <w:gridSpan w:val="7"/>
            <w:tcBorders>
              <w:top w:val="single" w:sz="4" w:space="0" w:color="auto"/>
              <w:left w:val="nil"/>
              <w:bottom w:val="single" w:sz="8" w:space="0" w:color="auto"/>
              <w:right w:val="single" w:sz="4" w:space="0" w:color="000000"/>
            </w:tcBorders>
            <w:shd w:val="clear" w:color="auto" w:fill="auto"/>
            <w:hideMark/>
          </w:tcPr>
          <w:p w:rsidR="00311D50" w:rsidRDefault="00311D50">
            <w:pPr>
              <w:rPr>
                <w:rFonts w:ascii="新細明體" w:eastAsia="新細明體" w:hAnsi="新細明體" w:cs="新細明體"/>
                <w:color w:val="000000"/>
                <w:szCs w:val="24"/>
              </w:rPr>
            </w:pPr>
            <w:r>
              <w:rPr>
                <w:rFonts w:hint="eastAsia"/>
                <w:color w:val="000000"/>
              </w:rPr>
              <w:t>【資訊教育】</w:t>
            </w:r>
            <w:r>
              <w:rPr>
                <w:rFonts w:hint="eastAsia"/>
                <w:color w:val="000000"/>
              </w:rPr>
              <w:t xml:space="preserve">1-2-1 </w:t>
            </w:r>
            <w:r>
              <w:rPr>
                <w:rFonts w:hint="eastAsia"/>
                <w:color w:val="000000"/>
              </w:rPr>
              <w:t>能瞭解資訊科技在日常生活之應用。【環境教育】</w:t>
            </w:r>
            <w:r>
              <w:rPr>
                <w:rFonts w:hint="eastAsia"/>
                <w:color w:val="000000"/>
              </w:rPr>
              <w:t xml:space="preserve">1-2-2 </w:t>
            </w:r>
            <w:r>
              <w:rPr>
                <w:rFonts w:hint="eastAsia"/>
                <w:color w:val="000000"/>
              </w:rPr>
              <w:t>能藉由感官接觸環境中的動、植物和景觀，欣賞自然之美，並能以多元的方式表達內心感受。</w:t>
            </w:r>
            <w:r>
              <w:rPr>
                <w:rFonts w:hint="eastAsia"/>
                <w:color w:val="000000"/>
              </w:rPr>
              <w:t xml:space="preserve">1-2-3 </w:t>
            </w:r>
            <w:r>
              <w:rPr>
                <w:rFonts w:hint="eastAsia"/>
                <w:color w:val="000000"/>
              </w:rPr>
              <w:t>察覺生活周遭人文歷史與生態環境的變遷。</w:t>
            </w:r>
            <w:r>
              <w:rPr>
                <w:rFonts w:hint="eastAsia"/>
                <w:color w:val="000000"/>
              </w:rPr>
              <w:t xml:space="preserve">1-2-4 </w:t>
            </w:r>
            <w:r>
              <w:rPr>
                <w:rFonts w:hint="eastAsia"/>
                <w:color w:val="000000"/>
              </w:rPr>
              <w:t>覺知自己的生活方式對環境的影響。</w:t>
            </w:r>
            <w:r>
              <w:rPr>
                <w:rFonts w:hint="eastAsia"/>
                <w:color w:val="000000"/>
              </w:rPr>
              <w:t xml:space="preserve">2-2-1 </w:t>
            </w:r>
            <w:r>
              <w:rPr>
                <w:rFonts w:hint="eastAsia"/>
                <w:color w:val="000000"/>
              </w:rPr>
              <w:t>瞭解生活周遭的環境問題及其對個人、學校與社區的影響。</w:t>
            </w:r>
            <w:r>
              <w:rPr>
                <w:rFonts w:hint="eastAsia"/>
                <w:color w:val="000000"/>
              </w:rPr>
              <w:t xml:space="preserve">2-2-2 </w:t>
            </w:r>
            <w:r>
              <w:rPr>
                <w:rFonts w:hint="eastAsia"/>
                <w:color w:val="000000"/>
              </w:rPr>
              <w:t>認識生活周遭的環境問題形成的原因，並探究可能的改善方法。</w:t>
            </w:r>
            <w:r>
              <w:rPr>
                <w:rFonts w:hint="eastAsia"/>
                <w:color w:val="000000"/>
              </w:rPr>
              <w:t xml:space="preserve">3-2-3 </w:t>
            </w:r>
            <w:r>
              <w:rPr>
                <w:rFonts w:hint="eastAsia"/>
                <w:color w:val="000000"/>
              </w:rPr>
              <w:t>尊重不同族群與文化背景對環境的態度及行為。</w:t>
            </w:r>
            <w:r>
              <w:rPr>
                <w:rFonts w:hint="eastAsia"/>
                <w:color w:val="000000"/>
              </w:rPr>
              <w:t xml:space="preserve">4-2-1 </w:t>
            </w:r>
            <w:r>
              <w:rPr>
                <w:rFonts w:hint="eastAsia"/>
                <w:color w:val="000000"/>
              </w:rPr>
              <w:t>能操作基本科學技能與運用網路資訊蒐集環境資料。</w:t>
            </w:r>
            <w:r>
              <w:rPr>
                <w:rFonts w:hint="eastAsia"/>
                <w:color w:val="000000"/>
              </w:rPr>
              <w:t xml:space="preserve">4-2-2 </w:t>
            </w:r>
            <w:r>
              <w:rPr>
                <w:rFonts w:hint="eastAsia"/>
                <w:color w:val="000000"/>
              </w:rPr>
              <w:t>能具體提出改善周遭環境問題的措施。</w:t>
            </w:r>
            <w:r>
              <w:rPr>
                <w:rFonts w:hint="eastAsia"/>
                <w:color w:val="000000"/>
              </w:rPr>
              <w:t xml:space="preserve">4-2-3 </w:t>
            </w:r>
            <w:r>
              <w:rPr>
                <w:rFonts w:hint="eastAsia"/>
                <w:color w:val="000000"/>
              </w:rPr>
              <w:t>能表達自己對生活環境的意見，並傾聽他人對環境的想法。</w:t>
            </w:r>
            <w:r>
              <w:rPr>
                <w:rFonts w:hint="eastAsia"/>
                <w:color w:val="000000"/>
              </w:rPr>
              <w:t xml:space="preserve">4-2-4 </w:t>
            </w:r>
            <w:r>
              <w:rPr>
                <w:rFonts w:hint="eastAsia"/>
                <w:color w:val="000000"/>
              </w:rPr>
              <w:t>能辨識與執行符合環境保護概念之綠色消費行為。</w:t>
            </w:r>
            <w:r>
              <w:rPr>
                <w:rFonts w:hint="eastAsia"/>
                <w:color w:val="000000"/>
              </w:rPr>
              <w:t xml:space="preserve">5-2-1 </w:t>
            </w:r>
            <w:r>
              <w:rPr>
                <w:rFonts w:hint="eastAsia"/>
                <w:color w:val="000000"/>
              </w:rPr>
              <w:t>具有跟隨家人或師長參與關懷弱勢族群等永續發展相關議題之活動經驗。</w:t>
            </w:r>
            <w:r>
              <w:rPr>
                <w:rFonts w:hint="eastAsia"/>
                <w:color w:val="000000"/>
              </w:rPr>
              <w:t xml:space="preserve">5-2-2 </w:t>
            </w:r>
            <w:r>
              <w:rPr>
                <w:rFonts w:hint="eastAsia"/>
                <w:color w:val="000000"/>
              </w:rPr>
              <w:t>具有參與調查生活周遭環境問題的經驗。【海洋教育】</w:t>
            </w:r>
            <w:r>
              <w:rPr>
                <w:rFonts w:hint="eastAsia"/>
                <w:color w:val="000000"/>
              </w:rPr>
              <w:t xml:space="preserve">1-2-5 </w:t>
            </w:r>
            <w:r>
              <w:rPr>
                <w:rFonts w:hint="eastAsia"/>
                <w:color w:val="000000"/>
              </w:rPr>
              <w:t>瞭解家鄉或鄰近沿海或河岸景觀的特色。</w:t>
            </w:r>
            <w:r>
              <w:rPr>
                <w:rFonts w:hint="eastAsia"/>
                <w:color w:val="000000"/>
              </w:rPr>
              <w:t xml:space="preserve">3-2-9 </w:t>
            </w:r>
            <w:r>
              <w:rPr>
                <w:rFonts w:hint="eastAsia"/>
                <w:color w:val="000000"/>
              </w:rPr>
              <w:t>瞭解海洋民俗活動、宗教信仰與生活的關係。【人權教育】</w:t>
            </w:r>
            <w:r>
              <w:rPr>
                <w:rFonts w:hint="eastAsia"/>
                <w:color w:val="000000"/>
              </w:rPr>
              <w:t xml:space="preserve">1-2-3 </w:t>
            </w:r>
            <w:r>
              <w:rPr>
                <w:rFonts w:hint="eastAsia"/>
                <w:color w:val="000000"/>
              </w:rPr>
              <w:t>說出權利與個人責任的關係，並在日常生活中實踐。【生涯發展教育】</w:t>
            </w:r>
            <w:r>
              <w:rPr>
                <w:rFonts w:hint="eastAsia"/>
                <w:color w:val="000000"/>
              </w:rPr>
              <w:t xml:space="preserve">2-2-3 </w:t>
            </w:r>
            <w:r>
              <w:rPr>
                <w:rFonts w:hint="eastAsia"/>
                <w:color w:val="000000"/>
              </w:rPr>
              <w:t>認識不同類型工作內容。</w:t>
            </w:r>
            <w:r>
              <w:rPr>
                <w:rFonts w:hint="eastAsia"/>
                <w:color w:val="000000"/>
              </w:rPr>
              <w:t xml:space="preserve">3-2-1 </w:t>
            </w:r>
            <w:r>
              <w:rPr>
                <w:rFonts w:hint="eastAsia"/>
                <w:color w:val="000000"/>
              </w:rPr>
              <w:t>培養規劃及運用時間的能力。</w:t>
            </w:r>
            <w:r>
              <w:rPr>
                <w:rFonts w:hint="eastAsia"/>
                <w:color w:val="000000"/>
              </w:rPr>
              <w:t xml:space="preserve">3-2-2 </w:t>
            </w:r>
            <w:r>
              <w:rPr>
                <w:rFonts w:hint="eastAsia"/>
                <w:color w:val="000000"/>
              </w:rPr>
              <w:t>學習如何解決問題及做決定。【家政教育】</w:t>
            </w:r>
            <w:r>
              <w:rPr>
                <w:rFonts w:hint="eastAsia"/>
                <w:color w:val="000000"/>
              </w:rPr>
              <w:t xml:space="preserve">3-2-2 </w:t>
            </w:r>
            <w:r>
              <w:rPr>
                <w:rFonts w:hint="eastAsia"/>
                <w:color w:val="000000"/>
              </w:rPr>
              <w:t>察覺自己家庭的生活習慣。</w:t>
            </w:r>
            <w:r>
              <w:rPr>
                <w:rFonts w:hint="eastAsia"/>
                <w:color w:val="000000"/>
              </w:rPr>
              <w:t xml:space="preserve">3-2-5 </w:t>
            </w:r>
            <w:r>
              <w:rPr>
                <w:rFonts w:hint="eastAsia"/>
                <w:color w:val="000000"/>
              </w:rPr>
              <w:t>認識基本的消費者權利與義務。</w:t>
            </w:r>
          </w:p>
        </w:tc>
      </w:tr>
      <w:tr w:rsidR="00311D50" w:rsidRPr="00311D50" w:rsidTr="00311D50">
        <w:trPr>
          <w:trHeight w:val="390"/>
        </w:trPr>
        <w:tc>
          <w:tcPr>
            <w:tcW w:w="360" w:type="pct"/>
            <w:tcBorders>
              <w:top w:val="nil"/>
              <w:left w:val="single" w:sz="8" w:space="0" w:color="auto"/>
              <w:bottom w:val="nil"/>
              <w:right w:val="single" w:sz="8" w:space="0" w:color="auto"/>
            </w:tcBorders>
            <w:shd w:val="clear" w:color="auto" w:fill="auto"/>
            <w:noWrap/>
            <w:vAlign w:val="center"/>
            <w:hideMark/>
          </w:tcPr>
          <w:p w:rsidR="00311D50" w:rsidRPr="00311D50" w:rsidRDefault="00311D50" w:rsidP="00311D50">
            <w:pPr>
              <w:widowControl/>
              <w:spacing w:line="240" w:lineRule="auto"/>
              <w:jc w:val="center"/>
              <w:rPr>
                <w:rFonts w:ascii="標楷體" w:eastAsia="標楷體" w:hAnsi="標楷體" w:cs="新細明體"/>
                <w:kern w:val="0"/>
                <w:sz w:val="28"/>
                <w:szCs w:val="28"/>
              </w:rPr>
            </w:pPr>
            <w:r w:rsidRPr="00311D50">
              <w:rPr>
                <w:rFonts w:ascii="標楷體" w:eastAsia="標楷體" w:hAnsi="標楷體" w:cs="新細明體" w:hint="eastAsia"/>
                <w:kern w:val="0"/>
                <w:sz w:val="28"/>
                <w:szCs w:val="28"/>
              </w:rPr>
              <w:t>週次</w:t>
            </w:r>
          </w:p>
        </w:tc>
        <w:tc>
          <w:tcPr>
            <w:tcW w:w="602" w:type="pct"/>
            <w:tcBorders>
              <w:top w:val="nil"/>
              <w:left w:val="nil"/>
              <w:bottom w:val="nil"/>
              <w:right w:val="single" w:sz="8" w:space="0" w:color="auto"/>
            </w:tcBorders>
            <w:shd w:val="clear" w:color="auto" w:fill="auto"/>
            <w:noWrap/>
            <w:vAlign w:val="center"/>
            <w:hideMark/>
          </w:tcPr>
          <w:p w:rsidR="00311D50" w:rsidRPr="00311D50" w:rsidRDefault="00311D50" w:rsidP="00311D50">
            <w:pPr>
              <w:widowControl/>
              <w:spacing w:line="240" w:lineRule="auto"/>
              <w:jc w:val="center"/>
              <w:rPr>
                <w:rFonts w:ascii="標楷體" w:eastAsia="標楷體" w:hAnsi="標楷體" w:cs="新細明體"/>
                <w:kern w:val="0"/>
                <w:sz w:val="28"/>
                <w:szCs w:val="28"/>
              </w:rPr>
            </w:pPr>
            <w:r w:rsidRPr="00311D50">
              <w:rPr>
                <w:rFonts w:ascii="標楷體" w:eastAsia="標楷體" w:hAnsi="標楷體" w:cs="新細明體" w:hint="eastAsia"/>
                <w:kern w:val="0"/>
                <w:sz w:val="28"/>
                <w:szCs w:val="28"/>
              </w:rPr>
              <w:t>日期</w:t>
            </w:r>
          </w:p>
        </w:tc>
        <w:tc>
          <w:tcPr>
            <w:tcW w:w="1217" w:type="pct"/>
            <w:tcBorders>
              <w:top w:val="nil"/>
              <w:left w:val="nil"/>
              <w:bottom w:val="nil"/>
              <w:right w:val="single" w:sz="8" w:space="0" w:color="auto"/>
            </w:tcBorders>
            <w:shd w:val="clear" w:color="auto" w:fill="auto"/>
            <w:noWrap/>
            <w:vAlign w:val="center"/>
            <w:hideMark/>
          </w:tcPr>
          <w:p w:rsidR="00311D50" w:rsidRPr="00311D50" w:rsidRDefault="00311D50" w:rsidP="00311D50">
            <w:pPr>
              <w:widowControl/>
              <w:spacing w:line="240" w:lineRule="auto"/>
              <w:jc w:val="center"/>
              <w:rPr>
                <w:rFonts w:ascii="標楷體" w:eastAsia="標楷體" w:hAnsi="標楷體" w:cs="新細明體"/>
                <w:kern w:val="0"/>
                <w:sz w:val="28"/>
                <w:szCs w:val="28"/>
              </w:rPr>
            </w:pPr>
            <w:r w:rsidRPr="00311D50">
              <w:rPr>
                <w:rFonts w:ascii="標楷體" w:eastAsia="標楷體" w:hAnsi="標楷體" w:cs="新細明體" w:hint="eastAsia"/>
                <w:kern w:val="0"/>
                <w:sz w:val="28"/>
                <w:szCs w:val="28"/>
              </w:rPr>
              <w:t>能 力 指 標</w:t>
            </w:r>
          </w:p>
        </w:tc>
        <w:tc>
          <w:tcPr>
            <w:tcW w:w="567" w:type="pct"/>
            <w:tcBorders>
              <w:top w:val="nil"/>
              <w:left w:val="nil"/>
              <w:bottom w:val="nil"/>
              <w:right w:val="single" w:sz="8" w:space="0" w:color="auto"/>
            </w:tcBorders>
            <w:shd w:val="clear" w:color="auto" w:fill="auto"/>
            <w:noWrap/>
            <w:vAlign w:val="center"/>
            <w:hideMark/>
          </w:tcPr>
          <w:p w:rsidR="00311D50" w:rsidRPr="00311D50" w:rsidRDefault="00311D50" w:rsidP="00311D50">
            <w:pPr>
              <w:widowControl/>
              <w:spacing w:line="240" w:lineRule="auto"/>
              <w:jc w:val="center"/>
              <w:rPr>
                <w:rFonts w:ascii="標楷體" w:eastAsia="標楷體" w:hAnsi="標楷體" w:cs="新細明體"/>
                <w:kern w:val="0"/>
                <w:sz w:val="28"/>
                <w:szCs w:val="28"/>
              </w:rPr>
            </w:pPr>
            <w:r w:rsidRPr="00311D50">
              <w:rPr>
                <w:rFonts w:ascii="標楷體" w:eastAsia="標楷體" w:hAnsi="標楷體" w:cs="新細明體" w:hint="eastAsia"/>
                <w:kern w:val="0"/>
                <w:sz w:val="28"/>
                <w:szCs w:val="28"/>
              </w:rPr>
              <w:t>單元名稱</w:t>
            </w:r>
          </w:p>
        </w:tc>
        <w:tc>
          <w:tcPr>
            <w:tcW w:w="220" w:type="pct"/>
            <w:tcBorders>
              <w:top w:val="nil"/>
              <w:left w:val="nil"/>
              <w:bottom w:val="nil"/>
              <w:right w:val="single" w:sz="8" w:space="0" w:color="auto"/>
            </w:tcBorders>
            <w:shd w:val="clear" w:color="auto" w:fill="auto"/>
            <w:noWrap/>
            <w:vAlign w:val="center"/>
            <w:hideMark/>
          </w:tcPr>
          <w:p w:rsidR="00311D50" w:rsidRPr="00311D50" w:rsidRDefault="00311D50" w:rsidP="00311D50">
            <w:pPr>
              <w:widowControl/>
              <w:spacing w:line="240" w:lineRule="auto"/>
              <w:jc w:val="center"/>
              <w:rPr>
                <w:rFonts w:ascii="標楷體" w:eastAsia="標楷體" w:hAnsi="標楷體" w:cs="新細明體"/>
                <w:kern w:val="0"/>
                <w:sz w:val="28"/>
                <w:szCs w:val="28"/>
              </w:rPr>
            </w:pPr>
            <w:r w:rsidRPr="00311D50">
              <w:rPr>
                <w:rFonts w:ascii="標楷體" w:eastAsia="標楷體" w:hAnsi="標楷體" w:cs="新細明體" w:hint="eastAsia"/>
                <w:kern w:val="0"/>
                <w:sz w:val="28"/>
                <w:szCs w:val="28"/>
              </w:rPr>
              <w:t>節數</w:t>
            </w:r>
          </w:p>
        </w:tc>
        <w:tc>
          <w:tcPr>
            <w:tcW w:w="644" w:type="pct"/>
            <w:tcBorders>
              <w:top w:val="nil"/>
              <w:left w:val="nil"/>
              <w:bottom w:val="nil"/>
              <w:right w:val="single" w:sz="8" w:space="0" w:color="auto"/>
            </w:tcBorders>
            <w:shd w:val="clear" w:color="auto" w:fill="auto"/>
            <w:noWrap/>
            <w:vAlign w:val="center"/>
            <w:hideMark/>
          </w:tcPr>
          <w:p w:rsidR="00311D50" w:rsidRPr="00311D50" w:rsidRDefault="00311D50" w:rsidP="00311D50">
            <w:pPr>
              <w:widowControl/>
              <w:spacing w:line="240" w:lineRule="auto"/>
              <w:jc w:val="center"/>
              <w:rPr>
                <w:rFonts w:ascii="標楷體" w:eastAsia="標楷體" w:hAnsi="標楷體" w:cs="新細明體"/>
                <w:kern w:val="0"/>
                <w:sz w:val="28"/>
                <w:szCs w:val="28"/>
              </w:rPr>
            </w:pPr>
            <w:r w:rsidRPr="00311D50">
              <w:rPr>
                <w:rFonts w:ascii="標楷體" w:eastAsia="標楷體" w:hAnsi="標楷體" w:cs="新細明體" w:hint="eastAsia"/>
                <w:kern w:val="0"/>
                <w:sz w:val="28"/>
                <w:szCs w:val="28"/>
              </w:rPr>
              <w:t>教育工作項目</w:t>
            </w:r>
          </w:p>
        </w:tc>
        <w:tc>
          <w:tcPr>
            <w:tcW w:w="220" w:type="pct"/>
            <w:tcBorders>
              <w:top w:val="nil"/>
              <w:left w:val="nil"/>
              <w:bottom w:val="nil"/>
              <w:right w:val="single" w:sz="8" w:space="0" w:color="auto"/>
            </w:tcBorders>
            <w:shd w:val="clear" w:color="auto" w:fill="auto"/>
            <w:noWrap/>
            <w:vAlign w:val="center"/>
            <w:hideMark/>
          </w:tcPr>
          <w:p w:rsidR="00311D50" w:rsidRPr="00311D50" w:rsidRDefault="00311D50" w:rsidP="00311D50">
            <w:pPr>
              <w:widowControl/>
              <w:spacing w:line="240" w:lineRule="auto"/>
              <w:jc w:val="center"/>
              <w:rPr>
                <w:rFonts w:ascii="標楷體" w:eastAsia="標楷體" w:hAnsi="標楷體" w:cs="新細明體"/>
                <w:kern w:val="0"/>
                <w:sz w:val="28"/>
                <w:szCs w:val="28"/>
              </w:rPr>
            </w:pPr>
            <w:r w:rsidRPr="00311D50">
              <w:rPr>
                <w:rFonts w:ascii="標楷體" w:eastAsia="標楷體" w:hAnsi="標楷體" w:cs="新細明體" w:hint="eastAsia"/>
                <w:kern w:val="0"/>
                <w:sz w:val="28"/>
                <w:szCs w:val="28"/>
              </w:rPr>
              <w:t>節數</w:t>
            </w:r>
          </w:p>
        </w:tc>
        <w:tc>
          <w:tcPr>
            <w:tcW w:w="420" w:type="pct"/>
            <w:tcBorders>
              <w:top w:val="nil"/>
              <w:left w:val="nil"/>
              <w:bottom w:val="nil"/>
              <w:right w:val="single" w:sz="8" w:space="0" w:color="auto"/>
            </w:tcBorders>
            <w:shd w:val="clear" w:color="auto" w:fill="auto"/>
            <w:noWrap/>
            <w:vAlign w:val="center"/>
            <w:hideMark/>
          </w:tcPr>
          <w:p w:rsidR="00311D50" w:rsidRPr="00311D50" w:rsidRDefault="00311D50" w:rsidP="00311D50">
            <w:pPr>
              <w:widowControl/>
              <w:spacing w:line="240" w:lineRule="auto"/>
              <w:rPr>
                <w:rFonts w:ascii="標楷體" w:eastAsia="標楷體" w:hAnsi="標楷體" w:cs="新細明體"/>
                <w:kern w:val="0"/>
                <w:sz w:val="28"/>
                <w:szCs w:val="28"/>
              </w:rPr>
            </w:pPr>
            <w:r w:rsidRPr="00311D50">
              <w:rPr>
                <w:rFonts w:ascii="標楷體" w:eastAsia="標楷體" w:hAnsi="標楷體" w:cs="新細明體" w:hint="eastAsia"/>
                <w:kern w:val="0"/>
                <w:sz w:val="28"/>
                <w:szCs w:val="28"/>
              </w:rPr>
              <w:t>評量方式</w:t>
            </w:r>
          </w:p>
        </w:tc>
        <w:tc>
          <w:tcPr>
            <w:tcW w:w="751" w:type="pct"/>
            <w:tcBorders>
              <w:top w:val="nil"/>
              <w:left w:val="nil"/>
              <w:bottom w:val="nil"/>
              <w:right w:val="single" w:sz="8" w:space="0" w:color="auto"/>
            </w:tcBorders>
            <w:shd w:val="clear" w:color="auto" w:fill="auto"/>
            <w:noWrap/>
            <w:vAlign w:val="center"/>
            <w:hideMark/>
          </w:tcPr>
          <w:p w:rsidR="00311D50" w:rsidRPr="00311D50" w:rsidRDefault="00311D50" w:rsidP="00311D50">
            <w:pPr>
              <w:widowControl/>
              <w:spacing w:line="240" w:lineRule="auto"/>
              <w:jc w:val="center"/>
              <w:rPr>
                <w:rFonts w:ascii="標楷體" w:eastAsia="標楷體" w:hAnsi="標楷體" w:cs="新細明體"/>
                <w:kern w:val="0"/>
                <w:sz w:val="28"/>
                <w:szCs w:val="28"/>
              </w:rPr>
            </w:pPr>
            <w:r w:rsidRPr="00311D50">
              <w:rPr>
                <w:rFonts w:ascii="標楷體" w:eastAsia="標楷體" w:hAnsi="標楷體" w:cs="新細明體" w:hint="eastAsia"/>
                <w:kern w:val="0"/>
                <w:sz w:val="28"/>
                <w:szCs w:val="28"/>
              </w:rPr>
              <w:t>備註(重大議題)</w:t>
            </w:r>
          </w:p>
        </w:tc>
      </w:tr>
      <w:tr w:rsidR="00311D50" w:rsidRPr="00311D50" w:rsidTr="00311D50">
        <w:trPr>
          <w:trHeight w:val="570"/>
        </w:trPr>
        <w:tc>
          <w:tcPr>
            <w:tcW w:w="3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11D50" w:rsidRPr="00311D50" w:rsidRDefault="00311D50" w:rsidP="00311D50">
            <w:pPr>
              <w:widowControl/>
              <w:spacing w:line="240" w:lineRule="auto"/>
              <w:jc w:val="center"/>
              <w:rPr>
                <w:rFonts w:ascii="新細明體" w:eastAsia="新細明體" w:hAnsi="新細明體" w:cs="新細明體"/>
                <w:kern w:val="0"/>
                <w:sz w:val="20"/>
                <w:szCs w:val="20"/>
              </w:rPr>
            </w:pPr>
            <w:r w:rsidRPr="00311D50">
              <w:rPr>
                <w:rFonts w:ascii="新細明體" w:eastAsia="新細明體" w:hAnsi="新細明體" w:cs="新細明體" w:hint="eastAsia"/>
                <w:kern w:val="0"/>
                <w:sz w:val="20"/>
                <w:szCs w:val="20"/>
              </w:rPr>
              <w:t>1</w:t>
            </w:r>
          </w:p>
        </w:tc>
        <w:tc>
          <w:tcPr>
            <w:tcW w:w="602" w:type="pct"/>
            <w:tcBorders>
              <w:top w:val="single" w:sz="4" w:space="0" w:color="auto"/>
              <w:left w:val="nil"/>
              <w:bottom w:val="single" w:sz="4" w:space="0" w:color="auto"/>
              <w:right w:val="single" w:sz="4" w:space="0" w:color="auto"/>
            </w:tcBorders>
            <w:shd w:val="clear" w:color="auto" w:fill="auto"/>
            <w:vAlign w:val="center"/>
            <w:hideMark/>
          </w:tcPr>
          <w:p w:rsidR="00311D50" w:rsidRPr="00311D50" w:rsidRDefault="00311D50" w:rsidP="00311D50">
            <w:pPr>
              <w:widowControl/>
              <w:spacing w:line="240" w:lineRule="auto"/>
              <w:jc w:val="center"/>
              <w:rPr>
                <w:rFonts w:ascii="新細明體" w:eastAsia="新細明體" w:hAnsi="新細明體" w:cs="新細明體"/>
                <w:kern w:val="0"/>
                <w:sz w:val="20"/>
                <w:szCs w:val="20"/>
              </w:rPr>
            </w:pPr>
            <w:r w:rsidRPr="00311D50">
              <w:rPr>
                <w:rFonts w:ascii="新細明體" w:eastAsia="新細明體" w:hAnsi="新細明體" w:cs="新細明體" w:hint="eastAsia"/>
                <w:kern w:val="0"/>
                <w:sz w:val="20"/>
                <w:szCs w:val="20"/>
              </w:rPr>
              <w:br/>
            </w:r>
            <w:r w:rsidRPr="00311D50">
              <w:rPr>
                <w:rFonts w:ascii="新細明體" w:eastAsia="新細明體" w:hAnsi="新細明體" w:cs="新細明體" w:hint="eastAsia"/>
                <w:kern w:val="0"/>
                <w:sz w:val="20"/>
                <w:szCs w:val="20"/>
              </w:rPr>
              <w:br/>
              <w:t>2017/2/12~2017/2/18</w:t>
            </w:r>
          </w:p>
        </w:tc>
        <w:tc>
          <w:tcPr>
            <w:tcW w:w="1217" w:type="pct"/>
            <w:tcBorders>
              <w:top w:val="single" w:sz="4" w:space="0" w:color="auto"/>
              <w:left w:val="nil"/>
              <w:bottom w:val="single" w:sz="4" w:space="0" w:color="auto"/>
              <w:right w:val="single" w:sz="4" w:space="0" w:color="auto"/>
            </w:tcBorders>
            <w:shd w:val="clear" w:color="auto" w:fill="auto"/>
            <w:vAlign w:val="center"/>
            <w:hideMark/>
          </w:tcPr>
          <w:p w:rsidR="00311D50" w:rsidRDefault="00311D50">
            <w:pPr>
              <w:rPr>
                <w:rFonts w:ascii="新細明體" w:eastAsia="新細明體" w:hAnsi="新細明體" w:cs="新細明體"/>
                <w:color w:val="000000"/>
                <w:szCs w:val="24"/>
              </w:rPr>
            </w:pPr>
            <w:r>
              <w:rPr>
                <w:rFonts w:hint="eastAsia"/>
                <w:color w:val="000000"/>
              </w:rPr>
              <w:t>1-2-1</w:t>
            </w:r>
            <w:r>
              <w:rPr>
                <w:rFonts w:hint="eastAsia"/>
                <w:color w:val="000000"/>
              </w:rPr>
              <w:t>描述居住地方的自然與人文特性。</w:t>
            </w:r>
            <w:r>
              <w:rPr>
                <w:rFonts w:hint="eastAsia"/>
                <w:color w:val="000000"/>
              </w:rPr>
              <w:t>1-2-8</w:t>
            </w:r>
            <w:r>
              <w:rPr>
                <w:rFonts w:hint="eastAsia"/>
                <w:color w:val="000000"/>
              </w:rPr>
              <w:t>覺察生活空間的型態具有地區性差異</w:t>
            </w:r>
            <w:r>
              <w:rPr>
                <w:rFonts w:hint="eastAsia"/>
                <w:color w:val="000000"/>
              </w:rPr>
              <w:t>2-2-1</w:t>
            </w:r>
            <w:r>
              <w:rPr>
                <w:rFonts w:hint="eastAsia"/>
                <w:color w:val="000000"/>
              </w:rPr>
              <w:t>瞭解居住地方的人文環境與經濟活動</w:t>
            </w:r>
            <w:r>
              <w:rPr>
                <w:rFonts w:hint="eastAsia"/>
                <w:color w:val="000000"/>
              </w:rPr>
              <w:lastRenderedPageBreak/>
              <w:t>的歷史變遷。</w:t>
            </w:r>
          </w:p>
        </w:tc>
        <w:tc>
          <w:tcPr>
            <w:tcW w:w="567" w:type="pct"/>
            <w:tcBorders>
              <w:top w:val="single" w:sz="4" w:space="0" w:color="auto"/>
              <w:left w:val="nil"/>
              <w:bottom w:val="single" w:sz="4" w:space="0" w:color="auto"/>
              <w:right w:val="single" w:sz="4" w:space="0" w:color="auto"/>
            </w:tcBorders>
            <w:shd w:val="clear" w:color="auto" w:fill="auto"/>
            <w:hideMark/>
          </w:tcPr>
          <w:p w:rsidR="00311D50" w:rsidRPr="00311D50" w:rsidRDefault="00311D50" w:rsidP="00311D50">
            <w:pPr>
              <w:widowControl/>
              <w:spacing w:line="240" w:lineRule="auto"/>
              <w:rPr>
                <w:rFonts w:ascii="新細明體" w:eastAsia="新細明體" w:hAnsi="新細明體" w:cs="新細明體"/>
                <w:kern w:val="0"/>
                <w:sz w:val="20"/>
                <w:szCs w:val="20"/>
              </w:rPr>
            </w:pPr>
            <w:r w:rsidRPr="00311D50">
              <w:rPr>
                <w:rFonts w:ascii="新細明體" w:eastAsia="新細明體" w:hAnsi="新細明體" w:cs="新細明體" w:hint="eastAsia"/>
                <w:kern w:val="0"/>
                <w:sz w:val="20"/>
                <w:szCs w:val="20"/>
              </w:rPr>
              <w:lastRenderedPageBreak/>
              <w:t>一、居住的地方第1課認識居住的地方</w:t>
            </w:r>
          </w:p>
        </w:tc>
        <w:tc>
          <w:tcPr>
            <w:tcW w:w="220" w:type="pct"/>
            <w:tcBorders>
              <w:top w:val="single" w:sz="4" w:space="0" w:color="auto"/>
              <w:left w:val="nil"/>
              <w:bottom w:val="single" w:sz="4" w:space="0" w:color="auto"/>
              <w:right w:val="single" w:sz="4" w:space="0" w:color="auto"/>
            </w:tcBorders>
            <w:shd w:val="clear" w:color="auto" w:fill="auto"/>
            <w:hideMark/>
          </w:tcPr>
          <w:p w:rsidR="00311D50" w:rsidRPr="00311D50" w:rsidRDefault="00311D50" w:rsidP="00311D50">
            <w:pPr>
              <w:widowControl/>
              <w:spacing w:line="240" w:lineRule="auto"/>
              <w:rPr>
                <w:rFonts w:ascii="新細明體" w:eastAsia="新細明體" w:hAnsi="新細明體" w:cs="新細明體"/>
                <w:kern w:val="0"/>
                <w:sz w:val="20"/>
                <w:szCs w:val="20"/>
              </w:rPr>
            </w:pPr>
            <w:r w:rsidRPr="00311D50">
              <w:rPr>
                <w:rFonts w:ascii="新細明體" w:eastAsia="新細明體" w:hAnsi="新細明體" w:cs="新細明體" w:hint="eastAsia"/>
                <w:kern w:val="0"/>
                <w:sz w:val="20"/>
                <w:szCs w:val="20"/>
              </w:rPr>
              <w:t>3</w:t>
            </w:r>
          </w:p>
        </w:tc>
        <w:tc>
          <w:tcPr>
            <w:tcW w:w="644" w:type="pct"/>
            <w:tcBorders>
              <w:top w:val="single" w:sz="4" w:space="0" w:color="auto"/>
              <w:left w:val="nil"/>
              <w:bottom w:val="single" w:sz="4" w:space="0" w:color="auto"/>
              <w:right w:val="single" w:sz="4" w:space="0" w:color="auto"/>
            </w:tcBorders>
            <w:shd w:val="clear" w:color="auto" w:fill="auto"/>
            <w:hideMark/>
          </w:tcPr>
          <w:p w:rsidR="00311D50" w:rsidRPr="00311D50" w:rsidRDefault="00311D50" w:rsidP="00311D50">
            <w:pPr>
              <w:widowControl/>
              <w:spacing w:line="240" w:lineRule="auto"/>
              <w:rPr>
                <w:rFonts w:ascii="新細明體" w:eastAsia="新細明體" w:hAnsi="新細明體" w:cs="新細明體"/>
                <w:kern w:val="0"/>
                <w:sz w:val="20"/>
                <w:szCs w:val="20"/>
              </w:rPr>
            </w:pPr>
            <w:r w:rsidRPr="00311D50">
              <w:rPr>
                <w:rFonts w:ascii="新細明體" w:eastAsia="新細明體" w:hAnsi="新細明體" w:cs="新細明體" w:hint="eastAsia"/>
                <w:kern w:val="0"/>
                <w:sz w:val="20"/>
                <w:szCs w:val="20"/>
              </w:rPr>
              <w:t xml:space="preserve">　</w:t>
            </w:r>
          </w:p>
        </w:tc>
        <w:tc>
          <w:tcPr>
            <w:tcW w:w="220" w:type="pct"/>
            <w:tcBorders>
              <w:top w:val="single" w:sz="4" w:space="0" w:color="auto"/>
              <w:left w:val="nil"/>
              <w:bottom w:val="single" w:sz="4" w:space="0" w:color="auto"/>
              <w:right w:val="single" w:sz="4" w:space="0" w:color="auto"/>
            </w:tcBorders>
            <w:shd w:val="clear" w:color="auto" w:fill="auto"/>
            <w:hideMark/>
          </w:tcPr>
          <w:p w:rsidR="00311D50" w:rsidRPr="00311D50" w:rsidRDefault="00311D50" w:rsidP="00311D50">
            <w:pPr>
              <w:widowControl/>
              <w:spacing w:line="240" w:lineRule="auto"/>
              <w:rPr>
                <w:rFonts w:ascii="新細明體" w:eastAsia="新細明體" w:hAnsi="新細明體" w:cs="新細明體"/>
                <w:kern w:val="0"/>
                <w:sz w:val="20"/>
                <w:szCs w:val="20"/>
              </w:rPr>
            </w:pPr>
            <w:r w:rsidRPr="00311D50">
              <w:rPr>
                <w:rFonts w:ascii="新細明體" w:eastAsia="新細明體" w:hAnsi="新細明體" w:cs="新細明體" w:hint="eastAsia"/>
                <w:kern w:val="0"/>
                <w:sz w:val="20"/>
                <w:szCs w:val="20"/>
              </w:rPr>
              <w:t xml:space="preserve">　</w:t>
            </w:r>
          </w:p>
        </w:tc>
        <w:tc>
          <w:tcPr>
            <w:tcW w:w="420" w:type="pct"/>
            <w:tcBorders>
              <w:top w:val="single" w:sz="4" w:space="0" w:color="auto"/>
              <w:left w:val="nil"/>
              <w:bottom w:val="single" w:sz="4" w:space="0" w:color="auto"/>
              <w:right w:val="single" w:sz="4" w:space="0" w:color="auto"/>
            </w:tcBorders>
            <w:shd w:val="clear" w:color="auto" w:fill="auto"/>
            <w:vAlign w:val="center"/>
            <w:hideMark/>
          </w:tcPr>
          <w:p w:rsidR="00311D50" w:rsidRDefault="00311D50">
            <w:pPr>
              <w:jc w:val="center"/>
              <w:rPr>
                <w:rFonts w:ascii="新細明體" w:eastAsia="新細明體" w:hAnsi="新細明體" w:cs="新細明體"/>
                <w:color w:val="000000"/>
                <w:szCs w:val="24"/>
              </w:rPr>
            </w:pPr>
            <w:r>
              <w:rPr>
                <w:rFonts w:hint="eastAsia"/>
                <w:color w:val="000000"/>
              </w:rPr>
              <w:t>口語評量</w:t>
            </w:r>
            <w:r>
              <w:rPr>
                <w:rFonts w:hint="eastAsia"/>
                <w:color w:val="000000"/>
              </w:rPr>
              <w:br/>
            </w:r>
            <w:r>
              <w:rPr>
                <w:rFonts w:hint="eastAsia"/>
                <w:color w:val="000000"/>
              </w:rPr>
              <w:t>觀察評量</w:t>
            </w:r>
            <w:r>
              <w:rPr>
                <w:rFonts w:hint="eastAsia"/>
                <w:color w:val="000000"/>
              </w:rPr>
              <w:br/>
            </w:r>
            <w:r>
              <w:rPr>
                <w:rFonts w:hint="eastAsia"/>
                <w:color w:val="000000"/>
              </w:rPr>
              <w:t>態度檢核</w:t>
            </w:r>
            <w:r>
              <w:rPr>
                <w:rFonts w:hint="eastAsia"/>
                <w:color w:val="000000"/>
              </w:rPr>
              <w:br/>
            </w:r>
            <w:r>
              <w:rPr>
                <w:rFonts w:hint="eastAsia"/>
                <w:color w:val="000000"/>
              </w:rPr>
              <w:t>實作評量</w:t>
            </w:r>
          </w:p>
        </w:tc>
        <w:tc>
          <w:tcPr>
            <w:tcW w:w="751" w:type="pct"/>
            <w:tcBorders>
              <w:top w:val="single" w:sz="4" w:space="0" w:color="auto"/>
              <w:left w:val="nil"/>
              <w:bottom w:val="single" w:sz="4" w:space="0" w:color="auto"/>
              <w:right w:val="single" w:sz="4" w:space="0" w:color="auto"/>
            </w:tcBorders>
            <w:shd w:val="clear" w:color="auto" w:fill="auto"/>
            <w:vAlign w:val="center"/>
            <w:hideMark/>
          </w:tcPr>
          <w:p w:rsidR="00311D50" w:rsidRDefault="00311D50">
            <w:pPr>
              <w:rPr>
                <w:rFonts w:ascii="新細明體" w:eastAsia="新細明體" w:hAnsi="新細明體" w:cs="新細明體"/>
                <w:color w:val="000000"/>
                <w:szCs w:val="24"/>
              </w:rPr>
            </w:pPr>
            <w:r>
              <w:rPr>
                <w:rFonts w:hint="eastAsia"/>
                <w:color w:val="000000"/>
              </w:rPr>
              <w:t>【環境教育】</w:t>
            </w:r>
            <w:r>
              <w:rPr>
                <w:rFonts w:hint="eastAsia"/>
                <w:color w:val="000000"/>
              </w:rPr>
              <w:t>1-2-35-2-2</w:t>
            </w:r>
            <w:r>
              <w:rPr>
                <w:rFonts w:hint="eastAsia"/>
                <w:color w:val="000000"/>
              </w:rPr>
              <w:t>【海洋教育】</w:t>
            </w:r>
            <w:r>
              <w:rPr>
                <w:rFonts w:hint="eastAsia"/>
                <w:color w:val="000000"/>
              </w:rPr>
              <w:t>1-2-5</w:t>
            </w:r>
          </w:p>
        </w:tc>
      </w:tr>
      <w:tr w:rsidR="00311D50" w:rsidRPr="00311D50" w:rsidTr="00311D50">
        <w:trPr>
          <w:trHeight w:val="570"/>
        </w:trPr>
        <w:tc>
          <w:tcPr>
            <w:tcW w:w="360" w:type="pct"/>
            <w:tcBorders>
              <w:top w:val="nil"/>
              <w:left w:val="single" w:sz="4" w:space="0" w:color="auto"/>
              <w:bottom w:val="single" w:sz="4" w:space="0" w:color="auto"/>
              <w:right w:val="single" w:sz="4" w:space="0" w:color="auto"/>
            </w:tcBorders>
            <w:shd w:val="clear" w:color="auto" w:fill="auto"/>
            <w:vAlign w:val="center"/>
            <w:hideMark/>
          </w:tcPr>
          <w:p w:rsidR="00311D50" w:rsidRPr="00311D50" w:rsidRDefault="00311D50" w:rsidP="00311D50">
            <w:pPr>
              <w:widowControl/>
              <w:spacing w:line="240" w:lineRule="auto"/>
              <w:jc w:val="center"/>
              <w:rPr>
                <w:rFonts w:ascii="新細明體" w:eastAsia="新細明體" w:hAnsi="新細明體" w:cs="新細明體"/>
                <w:kern w:val="0"/>
                <w:sz w:val="20"/>
                <w:szCs w:val="20"/>
              </w:rPr>
            </w:pPr>
            <w:r w:rsidRPr="00311D50">
              <w:rPr>
                <w:rFonts w:ascii="新細明體" w:eastAsia="新細明體" w:hAnsi="新細明體" w:cs="新細明體" w:hint="eastAsia"/>
                <w:kern w:val="0"/>
                <w:sz w:val="20"/>
                <w:szCs w:val="20"/>
              </w:rPr>
              <w:lastRenderedPageBreak/>
              <w:t>2</w:t>
            </w:r>
          </w:p>
        </w:tc>
        <w:tc>
          <w:tcPr>
            <w:tcW w:w="602" w:type="pct"/>
            <w:tcBorders>
              <w:top w:val="nil"/>
              <w:left w:val="nil"/>
              <w:bottom w:val="single" w:sz="4" w:space="0" w:color="auto"/>
              <w:right w:val="single" w:sz="4" w:space="0" w:color="auto"/>
            </w:tcBorders>
            <w:shd w:val="clear" w:color="auto" w:fill="auto"/>
            <w:vAlign w:val="center"/>
            <w:hideMark/>
          </w:tcPr>
          <w:p w:rsidR="00311D50" w:rsidRPr="00311D50" w:rsidRDefault="00311D50" w:rsidP="00311D50">
            <w:pPr>
              <w:widowControl/>
              <w:spacing w:line="240" w:lineRule="auto"/>
              <w:jc w:val="center"/>
              <w:rPr>
                <w:rFonts w:ascii="新細明體" w:eastAsia="新細明體" w:hAnsi="新細明體" w:cs="新細明體"/>
                <w:kern w:val="0"/>
                <w:sz w:val="20"/>
                <w:szCs w:val="20"/>
              </w:rPr>
            </w:pPr>
            <w:r w:rsidRPr="00311D50">
              <w:rPr>
                <w:rFonts w:ascii="新細明體" w:eastAsia="新細明體" w:hAnsi="新細明體" w:cs="新細明體" w:hint="eastAsia"/>
                <w:kern w:val="0"/>
                <w:sz w:val="20"/>
                <w:szCs w:val="20"/>
              </w:rPr>
              <w:br/>
            </w:r>
            <w:r w:rsidRPr="00311D50">
              <w:rPr>
                <w:rFonts w:ascii="新細明體" w:eastAsia="新細明體" w:hAnsi="新細明體" w:cs="新細明體" w:hint="eastAsia"/>
                <w:kern w:val="0"/>
                <w:sz w:val="20"/>
                <w:szCs w:val="20"/>
              </w:rPr>
              <w:br/>
              <w:t>2017/2/19~2017/2/25</w:t>
            </w:r>
          </w:p>
        </w:tc>
        <w:tc>
          <w:tcPr>
            <w:tcW w:w="1217" w:type="pct"/>
            <w:tcBorders>
              <w:top w:val="nil"/>
              <w:left w:val="nil"/>
              <w:bottom w:val="single" w:sz="4" w:space="0" w:color="auto"/>
              <w:right w:val="single" w:sz="4" w:space="0" w:color="auto"/>
            </w:tcBorders>
            <w:shd w:val="clear" w:color="auto" w:fill="auto"/>
            <w:vAlign w:val="center"/>
            <w:hideMark/>
          </w:tcPr>
          <w:p w:rsidR="00311D50" w:rsidRDefault="00311D50">
            <w:pPr>
              <w:rPr>
                <w:rFonts w:ascii="新細明體" w:eastAsia="新細明體" w:hAnsi="新細明體" w:cs="新細明體"/>
                <w:color w:val="000000"/>
                <w:szCs w:val="24"/>
              </w:rPr>
            </w:pPr>
            <w:r>
              <w:rPr>
                <w:rFonts w:hint="eastAsia"/>
                <w:color w:val="000000"/>
              </w:rPr>
              <w:t>1-2-1</w:t>
            </w:r>
            <w:r>
              <w:rPr>
                <w:rFonts w:hint="eastAsia"/>
                <w:color w:val="000000"/>
              </w:rPr>
              <w:t>描述居住地方的自然與人文特性。</w:t>
            </w:r>
            <w:r>
              <w:rPr>
                <w:rFonts w:hint="eastAsia"/>
                <w:color w:val="000000"/>
              </w:rPr>
              <w:t>1-2-4</w:t>
            </w:r>
            <w:r>
              <w:rPr>
                <w:rFonts w:hint="eastAsia"/>
                <w:color w:val="000000"/>
              </w:rPr>
              <w:t>測量距離、閱讀地圖、使用符號繪製簡略平面地圖。</w:t>
            </w:r>
            <w:r>
              <w:rPr>
                <w:rFonts w:hint="eastAsia"/>
                <w:color w:val="000000"/>
              </w:rPr>
              <w:t>2-2-1</w:t>
            </w:r>
            <w:r>
              <w:rPr>
                <w:rFonts w:hint="eastAsia"/>
                <w:color w:val="000000"/>
              </w:rPr>
              <w:t>瞭解居住地方的人文環境與經濟活動的歷史變遷。</w:t>
            </w:r>
          </w:p>
        </w:tc>
        <w:tc>
          <w:tcPr>
            <w:tcW w:w="567" w:type="pct"/>
            <w:tcBorders>
              <w:top w:val="nil"/>
              <w:left w:val="nil"/>
              <w:bottom w:val="single" w:sz="4" w:space="0" w:color="auto"/>
              <w:right w:val="single" w:sz="4" w:space="0" w:color="auto"/>
            </w:tcBorders>
            <w:shd w:val="clear" w:color="auto" w:fill="auto"/>
            <w:hideMark/>
          </w:tcPr>
          <w:p w:rsidR="00311D50" w:rsidRPr="00311D50" w:rsidRDefault="00311D50" w:rsidP="00311D50">
            <w:pPr>
              <w:widowControl/>
              <w:spacing w:line="240" w:lineRule="auto"/>
              <w:rPr>
                <w:rFonts w:ascii="新細明體" w:eastAsia="新細明體" w:hAnsi="新細明體" w:cs="新細明體"/>
                <w:kern w:val="0"/>
                <w:sz w:val="20"/>
                <w:szCs w:val="20"/>
              </w:rPr>
            </w:pPr>
            <w:r w:rsidRPr="00311D50">
              <w:rPr>
                <w:rFonts w:ascii="新細明體" w:eastAsia="新細明體" w:hAnsi="新細明體" w:cs="新細明體" w:hint="eastAsia"/>
                <w:kern w:val="0"/>
                <w:sz w:val="20"/>
                <w:szCs w:val="20"/>
              </w:rPr>
              <w:t>一、居住的地方第2課認識居住地方的方法</w:t>
            </w:r>
          </w:p>
        </w:tc>
        <w:tc>
          <w:tcPr>
            <w:tcW w:w="220" w:type="pct"/>
            <w:tcBorders>
              <w:top w:val="nil"/>
              <w:left w:val="nil"/>
              <w:bottom w:val="single" w:sz="4" w:space="0" w:color="auto"/>
              <w:right w:val="single" w:sz="4" w:space="0" w:color="auto"/>
            </w:tcBorders>
            <w:shd w:val="clear" w:color="auto" w:fill="auto"/>
            <w:hideMark/>
          </w:tcPr>
          <w:p w:rsidR="00311D50" w:rsidRPr="00311D50" w:rsidRDefault="00311D50" w:rsidP="00311D50">
            <w:pPr>
              <w:widowControl/>
              <w:spacing w:line="240" w:lineRule="auto"/>
              <w:rPr>
                <w:rFonts w:ascii="新細明體" w:eastAsia="新細明體" w:hAnsi="新細明體" w:cs="新細明體"/>
                <w:kern w:val="0"/>
                <w:sz w:val="20"/>
                <w:szCs w:val="20"/>
              </w:rPr>
            </w:pPr>
            <w:r w:rsidRPr="00311D50">
              <w:rPr>
                <w:rFonts w:ascii="新細明體" w:eastAsia="新細明體" w:hAnsi="新細明體" w:cs="新細明體" w:hint="eastAsia"/>
                <w:kern w:val="0"/>
                <w:sz w:val="20"/>
                <w:szCs w:val="20"/>
              </w:rPr>
              <w:t>3</w:t>
            </w:r>
          </w:p>
        </w:tc>
        <w:tc>
          <w:tcPr>
            <w:tcW w:w="644" w:type="pct"/>
            <w:tcBorders>
              <w:top w:val="nil"/>
              <w:left w:val="nil"/>
              <w:bottom w:val="single" w:sz="4" w:space="0" w:color="auto"/>
              <w:right w:val="single" w:sz="4" w:space="0" w:color="auto"/>
            </w:tcBorders>
            <w:shd w:val="clear" w:color="auto" w:fill="auto"/>
            <w:hideMark/>
          </w:tcPr>
          <w:p w:rsidR="00311D50" w:rsidRPr="00311D50" w:rsidRDefault="00311D50" w:rsidP="00311D50">
            <w:pPr>
              <w:widowControl/>
              <w:spacing w:line="240" w:lineRule="auto"/>
              <w:rPr>
                <w:rFonts w:ascii="新細明體" w:eastAsia="新細明體" w:hAnsi="新細明體" w:cs="新細明體"/>
                <w:kern w:val="0"/>
                <w:sz w:val="20"/>
                <w:szCs w:val="20"/>
              </w:rPr>
            </w:pPr>
            <w:r w:rsidRPr="00311D50">
              <w:rPr>
                <w:rFonts w:ascii="新細明體" w:eastAsia="新細明體" w:hAnsi="新細明體" w:cs="新細明體" w:hint="eastAsia"/>
                <w:kern w:val="0"/>
                <w:sz w:val="20"/>
                <w:szCs w:val="20"/>
              </w:rPr>
              <w:t xml:space="preserve">　</w:t>
            </w:r>
          </w:p>
        </w:tc>
        <w:tc>
          <w:tcPr>
            <w:tcW w:w="220" w:type="pct"/>
            <w:tcBorders>
              <w:top w:val="nil"/>
              <w:left w:val="nil"/>
              <w:bottom w:val="single" w:sz="4" w:space="0" w:color="auto"/>
              <w:right w:val="single" w:sz="4" w:space="0" w:color="auto"/>
            </w:tcBorders>
            <w:shd w:val="clear" w:color="auto" w:fill="auto"/>
            <w:hideMark/>
          </w:tcPr>
          <w:p w:rsidR="00311D50" w:rsidRPr="00311D50" w:rsidRDefault="00311D50" w:rsidP="00311D50">
            <w:pPr>
              <w:widowControl/>
              <w:spacing w:line="240" w:lineRule="auto"/>
              <w:rPr>
                <w:rFonts w:ascii="新細明體" w:eastAsia="新細明體" w:hAnsi="新細明體" w:cs="新細明體"/>
                <w:kern w:val="0"/>
                <w:sz w:val="20"/>
                <w:szCs w:val="20"/>
              </w:rPr>
            </w:pPr>
            <w:r w:rsidRPr="00311D50">
              <w:rPr>
                <w:rFonts w:ascii="新細明體" w:eastAsia="新細明體" w:hAnsi="新細明體" w:cs="新細明體" w:hint="eastAsia"/>
                <w:kern w:val="0"/>
                <w:sz w:val="20"/>
                <w:szCs w:val="20"/>
              </w:rPr>
              <w:t xml:space="preserve">　</w:t>
            </w:r>
          </w:p>
        </w:tc>
        <w:tc>
          <w:tcPr>
            <w:tcW w:w="420" w:type="pct"/>
            <w:tcBorders>
              <w:top w:val="nil"/>
              <w:left w:val="nil"/>
              <w:bottom w:val="single" w:sz="4" w:space="0" w:color="auto"/>
              <w:right w:val="single" w:sz="4" w:space="0" w:color="auto"/>
            </w:tcBorders>
            <w:shd w:val="clear" w:color="auto" w:fill="auto"/>
            <w:vAlign w:val="center"/>
            <w:hideMark/>
          </w:tcPr>
          <w:p w:rsidR="00311D50" w:rsidRDefault="00311D50">
            <w:pPr>
              <w:jc w:val="center"/>
              <w:rPr>
                <w:rFonts w:ascii="新細明體" w:eastAsia="新細明體" w:hAnsi="新細明體" w:cs="新細明體"/>
                <w:color w:val="000000"/>
                <w:szCs w:val="24"/>
              </w:rPr>
            </w:pPr>
            <w:r>
              <w:rPr>
                <w:rFonts w:hint="eastAsia"/>
                <w:color w:val="000000"/>
              </w:rPr>
              <w:t>口語評量</w:t>
            </w:r>
            <w:r>
              <w:rPr>
                <w:rFonts w:hint="eastAsia"/>
                <w:color w:val="000000"/>
              </w:rPr>
              <w:br/>
            </w:r>
            <w:r>
              <w:rPr>
                <w:rFonts w:hint="eastAsia"/>
                <w:color w:val="000000"/>
              </w:rPr>
              <w:t>觀察評量</w:t>
            </w:r>
            <w:r>
              <w:rPr>
                <w:rFonts w:hint="eastAsia"/>
                <w:color w:val="000000"/>
              </w:rPr>
              <w:br/>
            </w:r>
            <w:r>
              <w:rPr>
                <w:rFonts w:hint="eastAsia"/>
                <w:color w:val="000000"/>
              </w:rPr>
              <w:t>態度檢核</w:t>
            </w:r>
            <w:r>
              <w:rPr>
                <w:rFonts w:hint="eastAsia"/>
                <w:color w:val="000000"/>
              </w:rPr>
              <w:br/>
            </w:r>
            <w:r>
              <w:rPr>
                <w:rFonts w:hint="eastAsia"/>
                <w:color w:val="000000"/>
              </w:rPr>
              <w:t>實作評量</w:t>
            </w:r>
          </w:p>
        </w:tc>
        <w:tc>
          <w:tcPr>
            <w:tcW w:w="751" w:type="pct"/>
            <w:tcBorders>
              <w:top w:val="nil"/>
              <w:left w:val="nil"/>
              <w:bottom w:val="single" w:sz="4" w:space="0" w:color="auto"/>
              <w:right w:val="single" w:sz="4" w:space="0" w:color="auto"/>
            </w:tcBorders>
            <w:shd w:val="clear" w:color="auto" w:fill="auto"/>
            <w:vAlign w:val="center"/>
            <w:hideMark/>
          </w:tcPr>
          <w:p w:rsidR="00311D50" w:rsidRDefault="00311D50">
            <w:pPr>
              <w:rPr>
                <w:rFonts w:ascii="新細明體" w:eastAsia="新細明體" w:hAnsi="新細明體" w:cs="新細明體"/>
                <w:color w:val="000000"/>
                <w:szCs w:val="24"/>
              </w:rPr>
            </w:pPr>
            <w:r>
              <w:rPr>
                <w:rFonts w:hint="eastAsia"/>
                <w:color w:val="000000"/>
              </w:rPr>
              <w:t>【資訊教育】</w:t>
            </w:r>
            <w:r>
              <w:rPr>
                <w:rFonts w:hint="eastAsia"/>
                <w:color w:val="000000"/>
              </w:rPr>
              <w:t>1-2-1</w:t>
            </w:r>
            <w:r>
              <w:rPr>
                <w:rFonts w:hint="eastAsia"/>
                <w:color w:val="000000"/>
              </w:rPr>
              <w:t>【環境教育】</w:t>
            </w:r>
            <w:r>
              <w:rPr>
                <w:rFonts w:hint="eastAsia"/>
                <w:color w:val="000000"/>
              </w:rPr>
              <w:t>4-2-1</w:t>
            </w:r>
          </w:p>
        </w:tc>
      </w:tr>
      <w:tr w:rsidR="00311D50" w:rsidRPr="00311D50" w:rsidTr="00311D50">
        <w:trPr>
          <w:trHeight w:val="570"/>
        </w:trPr>
        <w:tc>
          <w:tcPr>
            <w:tcW w:w="360" w:type="pct"/>
            <w:tcBorders>
              <w:top w:val="nil"/>
              <w:left w:val="single" w:sz="4" w:space="0" w:color="auto"/>
              <w:bottom w:val="single" w:sz="4" w:space="0" w:color="auto"/>
              <w:right w:val="single" w:sz="4" w:space="0" w:color="auto"/>
            </w:tcBorders>
            <w:shd w:val="clear" w:color="auto" w:fill="auto"/>
            <w:vAlign w:val="center"/>
            <w:hideMark/>
          </w:tcPr>
          <w:p w:rsidR="00311D50" w:rsidRPr="00311D50" w:rsidRDefault="00311D50" w:rsidP="00311D50">
            <w:pPr>
              <w:widowControl/>
              <w:spacing w:line="240" w:lineRule="auto"/>
              <w:jc w:val="center"/>
              <w:rPr>
                <w:rFonts w:ascii="新細明體" w:eastAsia="新細明體" w:hAnsi="新細明體" w:cs="新細明體"/>
                <w:kern w:val="0"/>
                <w:sz w:val="20"/>
                <w:szCs w:val="20"/>
              </w:rPr>
            </w:pPr>
            <w:r w:rsidRPr="00311D50">
              <w:rPr>
                <w:rFonts w:ascii="新細明體" w:eastAsia="新細明體" w:hAnsi="新細明體" w:cs="新細明體" w:hint="eastAsia"/>
                <w:kern w:val="0"/>
                <w:sz w:val="20"/>
                <w:szCs w:val="20"/>
              </w:rPr>
              <w:t>3</w:t>
            </w:r>
          </w:p>
        </w:tc>
        <w:tc>
          <w:tcPr>
            <w:tcW w:w="602" w:type="pct"/>
            <w:tcBorders>
              <w:top w:val="nil"/>
              <w:left w:val="nil"/>
              <w:bottom w:val="single" w:sz="4" w:space="0" w:color="auto"/>
              <w:right w:val="single" w:sz="4" w:space="0" w:color="auto"/>
            </w:tcBorders>
            <w:shd w:val="clear" w:color="auto" w:fill="auto"/>
            <w:vAlign w:val="center"/>
            <w:hideMark/>
          </w:tcPr>
          <w:p w:rsidR="00311D50" w:rsidRPr="00311D50" w:rsidRDefault="00311D50" w:rsidP="00311D50">
            <w:pPr>
              <w:widowControl/>
              <w:spacing w:line="240" w:lineRule="auto"/>
              <w:jc w:val="center"/>
              <w:rPr>
                <w:rFonts w:ascii="新細明體" w:eastAsia="新細明體" w:hAnsi="新細明體" w:cs="新細明體"/>
                <w:kern w:val="0"/>
                <w:sz w:val="20"/>
                <w:szCs w:val="20"/>
              </w:rPr>
            </w:pPr>
            <w:r w:rsidRPr="00311D50">
              <w:rPr>
                <w:rFonts w:ascii="新細明體" w:eastAsia="新細明體" w:hAnsi="新細明體" w:cs="新細明體" w:hint="eastAsia"/>
                <w:kern w:val="0"/>
                <w:sz w:val="20"/>
                <w:szCs w:val="20"/>
              </w:rPr>
              <w:br/>
            </w:r>
            <w:r w:rsidRPr="00311D50">
              <w:rPr>
                <w:rFonts w:ascii="新細明體" w:eastAsia="新細明體" w:hAnsi="新細明體" w:cs="新細明體" w:hint="eastAsia"/>
                <w:kern w:val="0"/>
                <w:sz w:val="20"/>
                <w:szCs w:val="20"/>
              </w:rPr>
              <w:br/>
              <w:t>2017/2/26~2017/3/4</w:t>
            </w:r>
          </w:p>
        </w:tc>
        <w:tc>
          <w:tcPr>
            <w:tcW w:w="1217" w:type="pct"/>
            <w:tcBorders>
              <w:top w:val="nil"/>
              <w:left w:val="nil"/>
              <w:bottom w:val="single" w:sz="4" w:space="0" w:color="auto"/>
              <w:right w:val="single" w:sz="4" w:space="0" w:color="auto"/>
            </w:tcBorders>
            <w:shd w:val="clear" w:color="auto" w:fill="auto"/>
            <w:vAlign w:val="center"/>
            <w:hideMark/>
          </w:tcPr>
          <w:p w:rsidR="00311D50" w:rsidRDefault="00311D50">
            <w:pPr>
              <w:rPr>
                <w:rFonts w:ascii="新細明體" w:eastAsia="新細明體" w:hAnsi="新細明體" w:cs="新細明體"/>
                <w:color w:val="000000"/>
                <w:szCs w:val="24"/>
              </w:rPr>
            </w:pPr>
            <w:r>
              <w:rPr>
                <w:rFonts w:hint="eastAsia"/>
                <w:color w:val="000000"/>
              </w:rPr>
              <w:t>1-2-4</w:t>
            </w:r>
            <w:r>
              <w:rPr>
                <w:rFonts w:hint="eastAsia"/>
                <w:color w:val="000000"/>
              </w:rPr>
              <w:t>測量距離、閱讀地圖、使用符號繪製簡略平面地圖。</w:t>
            </w:r>
          </w:p>
        </w:tc>
        <w:tc>
          <w:tcPr>
            <w:tcW w:w="567" w:type="pct"/>
            <w:tcBorders>
              <w:top w:val="nil"/>
              <w:left w:val="nil"/>
              <w:bottom w:val="single" w:sz="4" w:space="0" w:color="auto"/>
              <w:right w:val="single" w:sz="4" w:space="0" w:color="auto"/>
            </w:tcBorders>
            <w:shd w:val="clear" w:color="auto" w:fill="auto"/>
            <w:hideMark/>
          </w:tcPr>
          <w:p w:rsidR="00311D50" w:rsidRPr="00311D50" w:rsidRDefault="00311D50" w:rsidP="00311D50">
            <w:pPr>
              <w:widowControl/>
              <w:spacing w:line="240" w:lineRule="auto"/>
              <w:rPr>
                <w:rFonts w:ascii="新細明體" w:eastAsia="新細明體" w:hAnsi="新細明體" w:cs="新細明體"/>
                <w:kern w:val="0"/>
                <w:sz w:val="20"/>
                <w:szCs w:val="20"/>
              </w:rPr>
            </w:pPr>
            <w:r w:rsidRPr="00311D50">
              <w:rPr>
                <w:rFonts w:ascii="新細明體" w:eastAsia="新細明體" w:hAnsi="新細明體" w:cs="新細明體" w:hint="eastAsia"/>
                <w:kern w:val="0"/>
                <w:sz w:val="20"/>
                <w:szCs w:val="20"/>
              </w:rPr>
              <w:t>一、居住的地方〈社會放大鏡〉全民繪製文化觀光地圖</w:t>
            </w:r>
          </w:p>
        </w:tc>
        <w:tc>
          <w:tcPr>
            <w:tcW w:w="220" w:type="pct"/>
            <w:tcBorders>
              <w:top w:val="nil"/>
              <w:left w:val="nil"/>
              <w:bottom w:val="single" w:sz="4" w:space="0" w:color="auto"/>
              <w:right w:val="single" w:sz="4" w:space="0" w:color="auto"/>
            </w:tcBorders>
            <w:shd w:val="clear" w:color="auto" w:fill="auto"/>
            <w:hideMark/>
          </w:tcPr>
          <w:p w:rsidR="00311D50" w:rsidRPr="00311D50" w:rsidRDefault="00311D50" w:rsidP="00311D50">
            <w:pPr>
              <w:widowControl/>
              <w:spacing w:line="240" w:lineRule="auto"/>
              <w:rPr>
                <w:rFonts w:ascii="新細明體" w:eastAsia="新細明體" w:hAnsi="新細明體" w:cs="新細明體"/>
                <w:kern w:val="0"/>
                <w:sz w:val="20"/>
                <w:szCs w:val="20"/>
              </w:rPr>
            </w:pPr>
            <w:r w:rsidRPr="00311D50">
              <w:rPr>
                <w:rFonts w:ascii="新細明體" w:eastAsia="新細明體" w:hAnsi="新細明體" w:cs="新細明體" w:hint="eastAsia"/>
                <w:kern w:val="0"/>
                <w:sz w:val="20"/>
                <w:szCs w:val="20"/>
              </w:rPr>
              <w:t>1</w:t>
            </w:r>
          </w:p>
        </w:tc>
        <w:tc>
          <w:tcPr>
            <w:tcW w:w="644" w:type="pct"/>
            <w:tcBorders>
              <w:top w:val="nil"/>
              <w:left w:val="nil"/>
              <w:bottom w:val="single" w:sz="4" w:space="0" w:color="auto"/>
              <w:right w:val="single" w:sz="4" w:space="0" w:color="auto"/>
            </w:tcBorders>
            <w:shd w:val="clear" w:color="auto" w:fill="auto"/>
            <w:hideMark/>
          </w:tcPr>
          <w:p w:rsidR="00311D50" w:rsidRPr="00311D50" w:rsidRDefault="00311D50" w:rsidP="00311D50">
            <w:pPr>
              <w:widowControl/>
              <w:spacing w:line="240" w:lineRule="auto"/>
              <w:rPr>
                <w:rFonts w:ascii="新細明體" w:eastAsia="新細明體" w:hAnsi="新細明體" w:cs="新細明體"/>
                <w:kern w:val="0"/>
                <w:sz w:val="20"/>
                <w:szCs w:val="20"/>
              </w:rPr>
            </w:pPr>
            <w:r w:rsidRPr="00311D50">
              <w:rPr>
                <w:rFonts w:ascii="新細明體" w:eastAsia="新細明體" w:hAnsi="新細明體" w:cs="新細明體" w:hint="eastAsia"/>
                <w:kern w:val="0"/>
                <w:sz w:val="20"/>
                <w:szCs w:val="20"/>
              </w:rPr>
              <w:t xml:space="preserve">　</w:t>
            </w:r>
          </w:p>
        </w:tc>
        <w:tc>
          <w:tcPr>
            <w:tcW w:w="220" w:type="pct"/>
            <w:tcBorders>
              <w:top w:val="nil"/>
              <w:left w:val="nil"/>
              <w:bottom w:val="single" w:sz="4" w:space="0" w:color="auto"/>
              <w:right w:val="single" w:sz="4" w:space="0" w:color="auto"/>
            </w:tcBorders>
            <w:shd w:val="clear" w:color="auto" w:fill="auto"/>
            <w:hideMark/>
          </w:tcPr>
          <w:p w:rsidR="00311D50" w:rsidRPr="00311D50" w:rsidRDefault="00311D50" w:rsidP="00311D50">
            <w:pPr>
              <w:widowControl/>
              <w:spacing w:line="240" w:lineRule="auto"/>
              <w:rPr>
                <w:rFonts w:ascii="新細明體" w:eastAsia="新細明體" w:hAnsi="新細明體" w:cs="新細明體"/>
                <w:kern w:val="0"/>
                <w:sz w:val="20"/>
                <w:szCs w:val="20"/>
              </w:rPr>
            </w:pPr>
            <w:r w:rsidRPr="00311D50">
              <w:rPr>
                <w:rFonts w:ascii="新細明體" w:eastAsia="新細明體" w:hAnsi="新細明體" w:cs="新細明體" w:hint="eastAsia"/>
                <w:kern w:val="0"/>
                <w:sz w:val="20"/>
                <w:szCs w:val="20"/>
              </w:rPr>
              <w:t xml:space="preserve">　</w:t>
            </w:r>
          </w:p>
        </w:tc>
        <w:tc>
          <w:tcPr>
            <w:tcW w:w="420" w:type="pct"/>
            <w:tcBorders>
              <w:top w:val="nil"/>
              <w:left w:val="nil"/>
              <w:bottom w:val="single" w:sz="4" w:space="0" w:color="auto"/>
              <w:right w:val="single" w:sz="4" w:space="0" w:color="auto"/>
            </w:tcBorders>
            <w:shd w:val="clear" w:color="auto" w:fill="auto"/>
            <w:vAlign w:val="center"/>
            <w:hideMark/>
          </w:tcPr>
          <w:p w:rsidR="00311D50" w:rsidRDefault="00311D50">
            <w:pPr>
              <w:jc w:val="center"/>
              <w:rPr>
                <w:rFonts w:ascii="新細明體" w:eastAsia="新細明體" w:hAnsi="新細明體" w:cs="新細明體"/>
                <w:color w:val="000000"/>
                <w:szCs w:val="24"/>
              </w:rPr>
            </w:pPr>
            <w:r>
              <w:rPr>
                <w:rFonts w:hint="eastAsia"/>
                <w:color w:val="000000"/>
              </w:rPr>
              <w:t>口語評量</w:t>
            </w:r>
            <w:r>
              <w:rPr>
                <w:rFonts w:hint="eastAsia"/>
                <w:color w:val="000000"/>
              </w:rPr>
              <w:br/>
            </w:r>
            <w:r>
              <w:rPr>
                <w:rFonts w:hint="eastAsia"/>
                <w:color w:val="000000"/>
              </w:rPr>
              <w:t>觀察評量</w:t>
            </w:r>
            <w:r>
              <w:rPr>
                <w:rFonts w:hint="eastAsia"/>
                <w:color w:val="000000"/>
              </w:rPr>
              <w:br/>
            </w:r>
            <w:r>
              <w:rPr>
                <w:rFonts w:hint="eastAsia"/>
                <w:color w:val="000000"/>
              </w:rPr>
              <w:t>態度檢核</w:t>
            </w:r>
            <w:r>
              <w:rPr>
                <w:rFonts w:hint="eastAsia"/>
                <w:color w:val="000000"/>
              </w:rPr>
              <w:br/>
            </w:r>
            <w:r>
              <w:rPr>
                <w:rFonts w:hint="eastAsia"/>
                <w:color w:val="000000"/>
              </w:rPr>
              <w:t>實作評量</w:t>
            </w:r>
          </w:p>
        </w:tc>
        <w:tc>
          <w:tcPr>
            <w:tcW w:w="751" w:type="pct"/>
            <w:tcBorders>
              <w:top w:val="nil"/>
              <w:left w:val="nil"/>
              <w:bottom w:val="single" w:sz="4" w:space="0" w:color="auto"/>
              <w:right w:val="single" w:sz="4" w:space="0" w:color="auto"/>
            </w:tcBorders>
            <w:shd w:val="clear" w:color="auto" w:fill="auto"/>
            <w:vAlign w:val="center"/>
            <w:hideMark/>
          </w:tcPr>
          <w:p w:rsidR="00311D50" w:rsidRDefault="00311D50">
            <w:pPr>
              <w:rPr>
                <w:rFonts w:ascii="新細明體" w:eastAsia="新細明體" w:hAnsi="新細明體" w:cs="新細明體"/>
                <w:color w:val="000000"/>
                <w:szCs w:val="24"/>
              </w:rPr>
            </w:pPr>
            <w:r>
              <w:rPr>
                <w:rFonts w:hint="eastAsia"/>
                <w:color w:val="000000"/>
              </w:rPr>
              <w:t>【環境教育】</w:t>
            </w:r>
            <w:r>
              <w:rPr>
                <w:rFonts w:hint="eastAsia"/>
                <w:color w:val="000000"/>
              </w:rPr>
              <w:t>4-2-1</w:t>
            </w:r>
          </w:p>
        </w:tc>
      </w:tr>
      <w:tr w:rsidR="00311D50" w:rsidRPr="00311D50" w:rsidTr="00311D50">
        <w:trPr>
          <w:trHeight w:val="570"/>
        </w:trPr>
        <w:tc>
          <w:tcPr>
            <w:tcW w:w="360" w:type="pct"/>
            <w:tcBorders>
              <w:top w:val="nil"/>
              <w:left w:val="single" w:sz="4" w:space="0" w:color="auto"/>
              <w:bottom w:val="single" w:sz="4" w:space="0" w:color="auto"/>
              <w:right w:val="single" w:sz="4" w:space="0" w:color="auto"/>
            </w:tcBorders>
            <w:shd w:val="clear" w:color="auto" w:fill="auto"/>
            <w:vAlign w:val="center"/>
            <w:hideMark/>
          </w:tcPr>
          <w:p w:rsidR="00311D50" w:rsidRPr="00311D50" w:rsidRDefault="00311D50" w:rsidP="00311D50">
            <w:pPr>
              <w:widowControl/>
              <w:spacing w:line="240" w:lineRule="auto"/>
              <w:jc w:val="center"/>
              <w:rPr>
                <w:rFonts w:ascii="新細明體" w:eastAsia="新細明體" w:hAnsi="新細明體" w:cs="新細明體"/>
                <w:kern w:val="0"/>
                <w:sz w:val="20"/>
                <w:szCs w:val="20"/>
              </w:rPr>
            </w:pPr>
            <w:r w:rsidRPr="00311D50">
              <w:rPr>
                <w:rFonts w:ascii="新細明體" w:eastAsia="新細明體" w:hAnsi="新細明體" w:cs="新細明體" w:hint="eastAsia"/>
                <w:kern w:val="0"/>
                <w:sz w:val="20"/>
                <w:szCs w:val="20"/>
              </w:rPr>
              <w:t>4</w:t>
            </w:r>
          </w:p>
        </w:tc>
        <w:tc>
          <w:tcPr>
            <w:tcW w:w="602" w:type="pct"/>
            <w:tcBorders>
              <w:top w:val="nil"/>
              <w:left w:val="nil"/>
              <w:bottom w:val="single" w:sz="4" w:space="0" w:color="auto"/>
              <w:right w:val="single" w:sz="4" w:space="0" w:color="auto"/>
            </w:tcBorders>
            <w:shd w:val="clear" w:color="auto" w:fill="auto"/>
            <w:vAlign w:val="center"/>
            <w:hideMark/>
          </w:tcPr>
          <w:p w:rsidR="00311D50" w:rsidRPr="00311D50" w:rsidRDefault="00311D50" w:rsidP="00311D50">
            <w:pPr>
              <w:widowControl/>
              <w:spacing w:line="240" w:lineRule="auto"/>
              <w:jc w:val="center"/>
              <w:rPr>
                <w:rFonts w:ascii="新細明體" w:eastAsia="新細明體" w:hAnsi="新細明體" w:cs="新細明體"/>
                <w:kern w:val="0"/>
                <w:sz w:val="20"/>
                <w:szCs w:val="20"/>
              </w:rPr>
            </w:pPr>
            <w:r w:rsidRPr="00311D50">
              <w:rPr>
                <w:rFonts w:ascii="新細明體" w:eastAsia="新細明體" w:hAnsi="新細明體" w:cs="新細明體" w:hint="eastAsia"/>
                <w:kern w:val="0"/>
                <w:sz w:val="20"/>
                <w:szCs w:val="20"/>
              </w:rPr>
              <w:br/>
            </w:r>
            <w:r w:rsidRPr="00311D50">
              <w:rPr>
                <w:rFonts w:ascii="新細明體" w:eastAsia="新細明體" w:hAnsi="新細明體" w:cs="新細明體" w:hint="eastAsia"/>
                <w:kern w:val="0"/>
                <w:sz w:val="20"/>
                <w:szCs w:val="20"/>
              </w:rPr>
              <w:br/>
              <w:t>2017/3/5~2017/3/11</w:t>
            </w:r>
          </w:p>
        </w:tc>
        <w:tc>
          <w:tcPr>
            <w:tcW w:w="1217" w:type="pct"/>
            <w:tcBorders>
              <w:top w:val="nil"/>
              <w:left w:val="nil"/>
              <w:bottom w:val="single" w:sz="4" w:space="0" w:color="auto"/>
              <w:right w:val="single" w:sz="4" w:space="0" w:color="auto"/>
            </w:tcBorders>
            <w:shd w:val="clear" w:color="auto" w:fill="auto"/>
            <w:vAlign w:val="center"/>
            <w:hideMark/>
          </w:tcPr>
          <w:p w:rsidR="00311D50" w:rsidRDefault="00311D50">
            <w:pPr>
              <w:rPr>
                <w:rFonts w:ascii="新細明體" w:eastAsia="新細明體" w:hAnsi="新細明體" w:cs="新細明體"/>
                <w:color w:val="000000"/>
                <w:szCs w:val="24"/>
              </w:rPr>
            </w:pPr>
            <w:r>
              <w:rPr>
                <w:rFonts w:hint="eastAsia"/>
                <w:color w:val="000000"/>
              </w:rPr>
              <w:t>1-2-1</w:t>
            </w:r>
            <w:r>
              <w:rPr>
                <w:rFonts w:hint="eastAsia"/>
                <w:color w:val="000000"/>
              </w:rPr>
              <w:t>描述居住地方的自然與人文特性。</w:t>
            </w:r>
            <w:r>
              <w:rPr>
                <w:rFonts w:hint="eastAsia"/>
                <w:color w:val="000000"/>
              </w:rPr>
              <w:t>1-2-8</w:t>
            </w:r>
            <w:r>
              <w:rPr>
                <w:rFonts w:hint="eastAsia"/>
                <w:color w:val="000000"/>
              </w:rPr>
              <w:t>覺察生活空間的型態具有地區性差異</w:t>
            </w:r>
            <w:r>
              <w:rPr>
                <w:rFonts w:hint="eastAsia"/>
                <w:color w:val="000000"/>
              </w:rPr>
              <w:t>6-2-4</w:t>
            </w:r>
            <w:r>
              <w:rPr>
                <w:rFonts w:hint="eastAsia"/>
                <w:color w:val="000000"/>
              </w:rPr>
              <w:t>說明不同的個人、群體（如性別、族群、階層等）文化與其他生命為何應受到尊重與保護，以及如何避免偏見與歧視。</w:t>
            </w:r>
          </w:p>
        </w:tc>
        <w:tc>
          <w:tcPr>
            <w:tcW w:w="567" w:type="pct"/>
            <w:tcBorders>
              <w:top w:val="nil"/>
              <w:left w:val="nil"/>
              <w:bottom w:val="single" w:sz="4" w:space="0" w:color="auto"/>
              <w:right w:val="single" w:sz="4" w:space="0" w:color="auto"/>
            </w:tcBorders>
            <w:shd w:val="clear" w:color="auto" w:fill="auto"/>
            <w:hideMark/>
          </w:tcPr>
          <w:p w:rsidR="00311D50" w:rsidRPr="00311D50" w:rsidRDefault="00311D50" w:rsidP="00311D50">
            <w:pPr>
              <w:widowControl/>
              <w:spacing w:line="240" w:lineRule="auto"/>
              <w:rPr>
                <w:rFonts w:ascii="新細明體" w:eastAsia="新細明體" w:hAnsi="新細明體" w:cs="新細明體"/>
                <w:kern w:val="0"/>
                <w:sz w:val="20"/>
                <w:szCs w:val="20"/>
              </w:rPr>
            </w:pPr>
            <w:r w:rsidRPr="00311D50">
              <w:rPr>
                <w:rFonts w:ascii="新細明體" w:eastAsia="新細明體" w:hAnsi="新細明體" w:cs="新細明體" w:hint="eastAsia"/>
                <w:kern w:val="0"/>
                <w:sz w:val="20"/>
                <w:szCs w:val="20"/>
              </w:rPr>
              <w:t>二、地方生活與學習第1課在生活中學習</w:t>
            </w:r>
          </w:p>
        </w:tc>
        <w:tc>
          <w:tcPr>
            <w:tcW w:w="220" w:type="pct"/>
            <w:tcBorders>
              <w:top w:val="nil"/>
              <w:left w:val="nil"/>
              <w:bottom w:val="single" w:sz="4" w:space="0" w:color="auto"/>
              <w:right w:val="single" w:sz="4" w:space="0" w:color="auto"/>
            </w:tcBorders>
            <w:shd w:val="clear" w:color="auto" w:fill="auto"/>
            <w:hideMark/>
          </w:tcPr>
          <w:p w:rsidR="00311D50" w:rsidRPr="00311D50" w:rsidRDefault="00311D50" w:rsidP="00311D50">
            <w:pPr>
              <w:widowControl/>
              <w:spacing w:line="240" w:lineRule="auto"/>
              <w:rPr>
                <w:rFonts w:ascii="新細明體" w:eastAsia="新細明體" w:hAnsi="新細明體" w:cs="新細明體"/>
                <w:kern w:val="0"/>
                <w:sz w:val="20"/>
                <w:szCs w:val="20"/>
              </w:rPr>
            </w:pPr>
            <w:r w:rsidRPr="00311D50">
              <w:rPr>
                <w:rFonts w:ascii="新細明體" w:eastAsia="新細明體" w:hAnsi="新細明體" w:cs="新細明體" w:hint="eastAsia"/>
                <w:kern w:val="0"/>
                <w:sz w:val="20"/>
                <w:szCs w:val="20"/>
              </w:rPr>
              <w:t>3</w:t>
            </w:r>
          </w:p>
        </w:tc>
        <w:tc>
          <w:tcPr>
            <w:tcW w:w="644" w:type="pct"/>
            <w:tcBorders>
              <w:top w:val="nil"/>
              <w:left w:val="nil"/>
              <w:bottom w:val="single" w:sz="4" w:space="0" w:color="auto"/>
              <w:right w:val="single" w:sz="4" w:space="0" w:color="auto"/>
            </w:tcBorders>
            <w:shd w:val="clear" w:color="auto" w:fill="auto"/>
            <w:hideMark/>
          </w:tcPr>
          <w:p w:rsidR="00311D50" w:rsidRPr="00311D50" w:rsidRDefault="00311D50" w:rsidP="00311D50">
            <w:pPr>
              <w:widowControl/>
              <w:spacing w:line="240" w:lineRule="auto"/>
              <w:rPr>
                <w:rFonts w:ascii="新細明體" w:eastAsia="新細明體" w:hAnsi="新細明體" w:cs="新細明體"/>
                <w:kern w:val="0"/>
                <w:sz w:val="20"/>
                <w:szCs w:val="20"/>
              </w:rPr>
            </w:pPr>
            <w:r w:rsidRPr="00311D50">
              <w:rPr>
                <w:rFonts w:ascii="新細明體" w:eastAsia="新細明體" w:hAnsi="新細明體" w:cs="新細明體" w:hint="eastAsia"/>
                <w:kern w:val="0"/>
                <w:sz w:val="20"/>
                <w:szCs w:val="20"/>
              </w:rPr>
              <w:t>AK:全民國防教育(3)</w:t>
            </w:r>
          </w:p>
        </w:tc>
        <w:tc>
          <w:tcPr>
            <w:tcW w:w="220" w:type="pct"/>
            <w:tcBorders>
              <w:top w:val="nil"/>
              <w:left w:val="nil"/>
              <w:bottom w:val="single" w:sz="4" w:space="0" w:color="auto"/>
              <w:right w:val="single" w:sz="4" w:space="0" w:color="auto"/>
            </w:tcBorders>
            <w:shd w:val="clear" w:color="auto" w:fill="auto"/>
            <w:hideMark/>
          </w:tcPr>
          <w:p w:rsidR="00311D50" w:rsidRPr="00311D50" w:rsidRDefault="00311D50" w:rsidP="00311D50">
            <w:pPr>
              <w:widowControl/>
              <w:spacing w:line="240" w:lineRule="auto"/>
              <w:rPr>
                <w:rFonts w:ascii="新細明體" w:eastAsia="新細明體" w:hAnsi="新細明體" w:cs="新細明體"/>
                <w:kern w:val="0"/>
                <w:sz w:val="20"/>
                <w:szCs w:val="20"/>
              </w:rPr>
            </w:pPr>
            <w:r w:rsidRPr="00311D50">
              <w:rPr>
                <w:rFonts w:ascii="新細明體" w:eastAsia="新細明體" w:hAnsi="新細明體" w:cs="新細明體" w:hint="eastAsia"/>
                <w:kern w:val="0"/>
                <w:sz w:val="20"/>
                <w:szCs w:val="20"/>
              </w:rPr>
              <w:t>3</w:t>
            </w:r>
          </w:p>
        </w:tc>
        <w:tc>
          <w:tcPr>
            <w:tcW w:w="420" w:type="pct"/>
            <w:tcBorders>
              <w:top w:val="nil"/>
              <w:left w:val="nil"/>
              <w:bottom w:val="single" w:sz="4" w:space="0" w:color="auto"/>
              <w:right w:val="single" w:sz="4" w:space="0" w:color="auto"/>
            </w:tcBorders>
            <w:shd w:val="clear" w:color="auto" w:fill="auto"/>
            <w:vAlign w:val="center"/>
            <w:hideMark/>
          </w:tcPr>
          <w:p w:rsidR="00311D50" w:rsidRDefault="00311D50">
            <w:pPr>
              <w:jc w:val="center"/>
              <w:rPr>
                <w:rFonts w:ascii="新細明體" w:eastAsia="新細明體" w:hAnsi="新細明體" w:cs="新細明體"/>
                <w:color w:val="000000"/>
                <w:szCs w:val="24"/>
              </w:rPr>
            </w:pPr>
            <w:r>
              <w:rPr>
                <w:rFonts w:hint="eastAsia"/>
                <w:color w:val="000000"/>
              </w:rPr>
              <w:t>口語評量</w:t>
            </w:r>
            <w:r>
              <w:rPr>
                <w:rFonts w:hint="eastAsia"/>
                <w:color w:val="000000"/>
              </w:rPr>
              <w:br/>
            </w:r>
            <w:r>
              <w:rPr>
                <w:rFonts w:hint="eastAsia"/>
                <w:color w:val="000000"/>
              </w:rPr>
              <w:t>觀察評量</w:t>
            </w:r>
            <w:r>
              <w:rPr>
                <w:rFonts w:hint="eastAsia"/>
                <w:color w:val="000000"/>
              </w:rPr>
              <w:br/>
            </w:r>
            <w:r>
              <w:rPr>
                <w:rFonts w:hint="eastAsia"/>
                <w:color w:val="000000"/>
              </w:rPr>
              <w:t>態度檢核</w:t>
            </w:r>
            <w:r>
              <w:rPr>
                <w:rFonts w:hint="eastAsia"/>
                <w:color w:val="000000"/>
              </w:rPr>
              <w:br/>
            </w:r>
            <w:r>
              <w:rPr>
                <w:rFonts w:hint="eastAsia"/>
                <w:color w:val="000000"/>
              </w:rPr>
              <w:t>實作評量</w:t>
            </w:r>
          </w:p>
        </w:tc>
        <w:tc>
          <w:tcPr>
            <w:tcW w:w="751" w:type="pct"/>
            <w:tcBorders>
              <w:top w:val="nil"/>
              <w:left w:val="nil"/>
              <w:bottom w:val="single" w:sz="4" w:space="0" w:color="auto"/>
              <w:right w:val="single" w:sz="4" w:space="0" w:color="auto"/>
            </w:tcBorders>
            <w:shd w:val="clear" w:color="auto" w:fill="auto"/>
            <w:vAlign w:val="center"/>
            <w:hideMark/>
          </w:tcPr>
          <w:p w:rsidR="00311D50" w:rsidRDefault="00311D50">
            <w:pPr>
              <w:rPr>
                <w:rFonts w:ascii="新細明體" w:eastAsia="新細明體" w:hAnsi="新細明體" w:cs="新細明體"/>
                <w:color w:val="000000"/>
                <w:szCs w:val="24"/>
              </w:rPr>
            </w:pPr>
            <w:r>
              <w:rPr>
                <w:rFonts w:hint="eastAsia"/>
                <w:color w:val="000000"/>
              </w:rPr>
              <w:t>【環境教育】</w:t>
            </w:r>
            <w:r>
              <w:rPr>
                <w:rFonts w:hint="eastAsia"/>
                <w:color w:val="000000"/>
              </w:rPr>
              <w:t>3-2-3</w:t>
            </w:r>
          </w:p>
        </w:tc>
      </w:tr>
      <w:tr w:rsidR="00311D50" w:rsidRPr="00311D50" w:rsidTr="00311D50">
        <w:trPr>
          <w:trHeight w:val="570"/>
        </w:trPr>
        <w:tc>
          <w:tcPr>
            <w:tcW w:w="360" w:type="pct"/>
            <w:tcBorders>
              <w:top w:val="nil"/>
              <w:left w:val="single" w:sz="4" w:space="0" w:color="auto"/>
              <w:bottom w:val="single" w:sz="4" w:space="0" w:color="auto"/>
              <w:right w:val="single" w:sz="4" w:space="0" w:color="auto"/>
            </w:tcBorders>
            <w:shd w:val="clear" w:color="auto" w:fill="auto"/>
            <w:vAlign w:val="center"/>
            <w:hideMark/>
          </w:tcPr>
          <w:p w:rsidR="00311D50" w:rsidRPr="00311D50" w:rsidRDefault="00311D50" w:rsidP="00311D50">
            <w:pPr>
              <w:widowControl/>
              <w:spacing w:line="240" w:lineRule="auto"/>
              <w:jc w:val="center"/>
              <w:rPr>
                <w:rFonts w:ascii="新細明體" w:eastAsia="新細明體" w:hAnsi="新細明體" w:cs="新細明體"/>
                <w:kern w:val="0"/>
                <w:sz w:val="20"/>
                <w:szCs w:val="20"/>
              </w:rPr>
            </w:pPr>
            <w:r w:rsidRPr="00311D50">
              <w:rPr>
                <w:rFonts w:ascii="新細明體" w:eastAsia="新細明體" w:hAnsi="新細明體" w:cs="新細明體" w:hint="eastAsia"/>
                <w:kern w:val="0"/>
                <w:sz w:val="20"/>
                <w:szCs w:val="20"/>
              </w:rPr>
              <w:t>5</w:t>
            </w:r>
          </w:p>
        </w:tc>
        <w:tc>
          <w:tcPr>
            <w:tcW w:w="602" w:type="pct"/>
            <w:tcBorders>
              <w:top w:val="nil"/>
              <w:left w:val="nil"/>
              <w:bottom w:val="single" w:sz="4" w:space="0" w:color="auto"/>
              <w:right w:val="single" w:sz="4" w:space="0" w:color="auto"/>
            </w:tcBorders>
            <w:shd w:val="clear" w:color="auto" w:fill="auto"/>
            <w:vAlign w:val="center"/>
            <w:hideMark/>
          </w:tcPr>
          <w:p w:rsidR="00311D50" w:rsidRPr="00311D50" w:rsidRDefault="00311D50" w:rsidP="00311D50">
            <w:pPr>
              <w:widowControl/>
              <w:spacing w:line="240" w:lineRule="auto"/>
              <w:jc w:val="center"/>
              <w:rPr>
                <w:rFonts w:ascii="新細明體" w:eastAsia="新細明體" w:hAnsi="新細明體" w:cs="新細明體"/>
                <w:kern w:val="0"/>
                <w:sz w:val="20"/>
                <w:szCs w:val="20"/>
              </w:rPr>
            </w:pPr>
            <w:r w:rsidRPr="00311D50">
              <w:rPr>
                <w:rFonts w:ascii="新細明體" w:eastAsia="新細明體" w:hAnsi="新細明體" w:cs="新細明體" w:hint="eastAsia"/>
                <w:kern w:val="0"/>
                <w:sz w:val="20"/>
                <w:szCs w:val="20"/>
              </w:rPr>
              <w:br/>
            </w:r>
            <w:r w:rsidRPr="00311D50">
              <w:rPr>
                <w:rFonts w:ascii="新細明體" w:eastAsia="新細明體" w:hAnsi="新細明體" w:cs="新細明體" w:hint="eastAsia"/>
                <w:kern w:val="0"/>
                <w:sz w:val="20"/>
                <w:szCs w:val="20"/>
              </w:rPr>
              <w:br/>
              <w:t>2017/3/12~2017/3/18</w:t>
            </w:r>
          </w:p>
        </w:tc>
        <w:tc>
          <w:tcPr>
            <w:tcW w:w="1217" w:type="pct"/>
            <w:tcBorders>
              <w:top w:val="nil"/>
              <w:left w:val="nil"/>
              <w:bottom w:val="single" w:sz="4" w:space="0" w:color="auto"/>
              <w:right w:val="single" w:sz="4" w:space="0" w:color="auto"/>
            </w:tcBorders>
            <w:shd w:val="clear" w:color="auto" w:fill="auto"/>
            <w:vAlign w:val="center"/>
            <w:hideMark/>
          </w:tcPr>
          <w:p w:rsidR="00311D50" w:rsidRDefault="00311D50">
            <w:pPr>
              <w:rPr>
                <w:rFonts w:ascii="新細明體" w:eastAsia="新細明體" w:hAnsi="新細明體" w:cs="新細明體"/>
                <w:color w:val="000000"/>
                <w:szCs w:val="24"/>
              </w:rPr>
            </w:pPr>
            <w:r>
              <w:rPr>
                <w:rFonts w:hint="eastAsia"/>
                <w:color w:val="000000"/>
              </w:rPr>
              <w:t>5-2-1</w:t>
            </w:r>
            <w:r>
              <w:rPr>
                <w:rFonts w:hint="eastAsia"/>
                <w:color w:val="000000"/>
              </w:rPr>
              <w:t>舉例說明自己可以決定自我的發展並具有參與群體發展的權利。</w:t>
            </w:r>
            <w:r>
              <w:rPr>
                <w:rFonts w:hint="eastAsia"/>
                <w:color w:val="000000"/>
              </w:rPr>
              <w:t>6-2-2</w:t>
            </w:r>
            <w:r>
              <w:rPr>
                <w:rFonts w:hint="eastAsia"/>
                <w:color w:val="000000"/>
              </w:rPr>
              <w:t>舉例說明兒童權（包含學習權、隱私權及身體自</w:t>
            </w:r>
            <w:r>
              <w:rPr>
                <w:rFonts w:hint="eastAsia"/>
                <w:color w:val="000000"/>
              </w:rPr>
              <w:lastRenderedPageBreak/>
              <w:t>主權等）與自己的關係，並知道維護自己的權利。</w:t>
            </w:r>
          </w:p>
        </w:tc>
        <w:tc>
          <w:tcPr>
            <w:tcW w:w="567" w:type="pct"/>
            <w:tcBorders>
              <w:top w:val="nil"/>
              <w:left w:val="nil"/>
              <w:bottom w:val="single" w:sz="4" w:space="0" w:color="auto"/>
              <w:right w:val="single" w:sz="4" w:space="0" w:color="auto"/>
            </w:tcBorders>
            <w:shd w:val="clear" w:color="auto" w:fill="auto"/>
            <w:hideMark/>
          </w:tcPr>
          <w:p w:rsidR="00311D50" w:rsidRPr="00311D50" w:rsidRDefault="00311D50" w:rsidP="00311D50">
            <w:pPr>
              <w:widowControl/>
              <w:spacing w:line="240" w:lineRule="auto"/>
              <w:rPr>
                <w:rFonts w:ascii="新細明體" w:eastAsia="新細明體" w:hAnsi="新細明體" w:cs="新細明體"/>
                <w:kern w:val="0"/>
                <w:sz w:val="20"/>
                <w:szCs w:val="20"/>
              </w:rPr>
            </w:pPr>
            <w:r w:rsidRPr="00311D50">
              <w:rPr>
                <w:rFonts w:ascii="新細明體" w:eastAsia="新細明體" w:hAnsi="新細明體" w:cs="新細明體" w:hint="eastAsia"/>
                <w:kern w:val="0"/>
                <w:sz w:val="20"/>
                <w:szCs w:val="20"/>
              </w:rPr>
              <w:lastRenderedPageBreak/>
              <w:t>二、地方生活與學習第2課多元的地方學習</w:t>
            </w:r>
          </w:p>
        </w:tc>
        <w:tc>
          <w:tcPr>
            <w:tcW w:w="220" w:type="pct"/>
            <w:tcBorders>
              <w:top w:val="nil"/>
              <w:left w:val="nil"/>
              <w:bottom w:val="single" w:sz="4" w:space="0" w:color="auto"/>
              <w:right w:val="single" w:sz="4" w:space="0" w:color="auto"/>
            </w:tcBorders>
            <w:shd w:val="clear" w:color="auto" w:fill="auto"/>
            <w:hideMark/>
          </w:tcPr>
          <w:p w:rsidR="00311D50" w:rsidRPr="00311D50" w:rsidRDefault="00311D50" w:rsidP="00311D50">
            <w:pPr>
              <w:widowControl/>
              <w:spacing w:line="240" w:lineRule="auto"/>
              <w:rPr>
                <w:rFonts w:ascii="新細明體" w:eastAsia="新細明體" w:hAnsi="新細明體" w:cs="新細明體"/>
                <w:kern w:val="0"/>
                <w:sz w:val="20"/>
                <w:szCs w:val="20"/>
              </w:rPr>
            </w:pPr>
            <w:r w:rsidRPr="00311D50">
              <w:rPr>
                <w:rFonts w:ascii="新細明體" w:eastAsia="新細明體" w:hAnsi="新細明體" w:cs="新細明體" w:hint="eastAsia"/>
                <w:kern w:val="0"/>
                <w:sz w:val="20"/>
                <w:szCs w:val="20"/>
              </w:rPr>
              <w:t>3</w:t>
            </w:r>
          </w:p>
        </w:tc>
        <w:tc>
          <w:tcPr>
            <w:tcW w:w="644" w:type="pct"/>
            <w:tcBorders>
              <w:top w:val="nil"/>
              <w:left w:val="nil"/>
              <w:bottom w:val="single" w:sz="4" w:space="0" w:color="auto"/>
              <w:right w:val="single" w:sz="4" w:space="0" w:color="auto"/>
            </w:tcBorders>
            <w:shd w:val="clear" w:color="auto" w:fill="auto"/>
            <w:hideMark/>
          </w:tcPr>
          <w:p w:rsidR="00311D50" w:rsidRPr="00311D50" w:rsidRDefault="00311D50" w:rsidP="00311D50">
            <w:pPr>
              <w:widowControl/>
              <w:spacing w:line="240" w:lineRule="auto"/>
              <w:rPr>
                <w:rFonts w:ascii="新細明體" w:eastAsia="新細明體" w:hAnsi="新細明體" w:cs="新細明體"/>
                <w:kern w:val="0"/>
                <w:sz w:val="20"/>
                <w:szCs w:val="20"/>
              </w:rPr>
            </w:pPr>
            <w:r w:rsidRPr="00311D50">
              <w:rPr>
                <w:rFonts w:ascii="新細明體" w:eastAsia="新細明體" w:hAnsi="新細明體" w:cs="新細明體" w:hint="eastAsia"/>
                <w:kern w:val="0"/>
                <w:sz w:val="20"/>
                <w:szCs w:val="20"/>
              </w:rPr>
              <w:t>SC:學校本位課程-在地產物行銷金竹(1)</w:t>
            </w:r>
          </w:p>
        </w:tc>
        <w:tc>
          <w:tcPr>
            <w:tcW w:w="220" w:type="pct"/>
            <w:tcBorders>
              <w:top w:val="nil"/>
              <w:left w:val="nil"/>
              <w:bottom w:val="single" w:sz="4" w:space="0" w:color="auto"/>
              <w:right w:val="single" w:sz="4" w:space="0" w:color="auto"/>
            </w:tcBorders>
            <w:shd w:val="clear" w:color="auto" w:fill="auto"/>
            <w:hideMark/>
          </w:tcPr>
          <w:p w:rsidR="00311D50" w:rsidRPr="00311D50" w:rsidRDefault="00311D50" w:rsidP="00311D50">
            <w:pPr>
              <w:widowControl/>
              <w:spacing w:line="240" w:lineRule="auto"/>
              <w:rPr>
                <w:rFonts w:ascii="新細明體" w:eastAsia="新細明體" w:hAnsi="新細明體" w:cs="新細明體"/>
                <w:kern w:val="0"/>
                <w:sz w:val="20"/>
                <w:szCs w:val="20"/>
              </w:rPr>
            </w:pPr>
            <w:r w:rsidRPr="00311D50">
              <w:rPr>
                <w:rFonts w:ascii="新細明體" w:eastAsia="新細明體" w:hAnsi="新細明體" w:cs="新細明體" w:hint="eastAsia"/>
                <w:kern w:val="0"/>
                <w:sz w:val="20"/>
                <w:szCs w:val="20"/>
              </w:rPr>
              <w:t>1</w:t>
            </w:r>
          </w:p>
        </w:tc>
        <w:tc>
          <w:tcPr>
            <w:tcW w:w="420" w:type="pct"/>
            <w:tcBorders>
              <w:top w:val="nil"/>
              <w:left w:val="nil"/>
              <w:bottom w:val="single" w:sz="4" w:space="0" w:color="auto"/>
              <w:right w:val="single" w:sz="4" w:space="0" w:color="auto"/>
            </w:tcBorders>
            <w:shd w:val="clear" w:color="auto" w:fill="auto"/>
            <w:vAlign w:val="center"/>
            <w:hideMark/>
          </w:tcPr>
          <w:p w:rsidR="00311D50" w:rsidRDefault="00311D50">
            <w:pPr>
              <w:jc w:val="center"/>
              <w:rPr>
                <w:rFonts w:ascii="新細明體" w:eastAsia="新細明體" w:hAnsi="新細明體" w:cs="新細明體"/>
                <w:color w:val="000000"/>
                <w:szCs w:val="24"/>
              </w:rPr>
            </w:pPr>
            <w:r>
              <w:rPr>
                <w:rFonts w:hint="eastAsia"/>
                <w:color w:val="000000"/>
              </w:rPr>
              <w:t>口語評量</w:t>
            </w:r>
            <w:r>
              <w:rPr>
                <w:rFonts w:hint="eastAsia"/>
                <w:color w:val="000000"/>
              </w:rPr>
              <w:br/>
            </w:r>
            <w:r>
              <w:rPr>
                <w:rFonts w:hint="eastAsia"/>
                <w:color w:val="000000"/>
              </w:rPr>
              <w:t>觀察評量</w:t>
            </w:r>
            <w:r>
              <w:rPr>
                <w:rFonts w:hint="eastAsia"/>
                <w:color w:val="000000"/>
              </w:rPr>
              <w:br/>
            </w:r>
            <w:r>
              <w:rPr>
                <w:rFonts w:hint="eastAsia"/>
                <w:color w:val="000000"/>
              </w:rPr>
              <w:t>態度檢核</w:t>
            </w:r>
            <w:r>
              <w:rPr>
                <w:rFonts w:hint="eastAsia"/>
                <w:color w:val="000000"/>
              </w:rPr>
              <w:br/>
            </w:r>
            <w:r>
              <w:rPr>
                <w:rFonts w:hint="eastAsia"/>
                <w:color w:val="000000"/>
              </w:rPr>
              <w:t>實作評量</w:t>
            </w:r>
          </w:p>
        </w:tc>
        <w:tc>
          <w:tcPr>
            <w:tcW w:w="751" w:type="pct"/>
            <w:tcBorders>
              <w:top w:val="nil"/>
              <w:left w:val="nil"/>
              <w:bottom w:val="single" w:sz="4" w:space="0" w:color="auto"/>
              <w:right w:val="single" w:sz="4" w:space="0" w:color="auto"/>
            </w:tcBorders>
            <w:shd w:val="clear" w:color="auto" w:fill="auto"/>
            <w:vAlign w:val="center"/>
            <w:hideMark/>
          </w:tcPr>
          <w:p w:rsidR="00311D50" w:rsidRDefault="00311D50">
            <w:pPr>
              <w:rPr>
                <w:rFonts w:ascii="新細明體" w:eastAsia="新細明體" w:hAnsi="新細明體" w:cs="新細明體"/>
                <w:color w:val="000000"/>
                <w:szCs w:val="24"/>
              </w:rPr>
            </w:pPr>
            <w:r>
              <w:rPr>
                <w:rFonts w:hint="eastAsia"/>
                <w:color w:val="000000"/>
              </w:rPr>
              <w:t>【生涯發展教育】</w:t>
            </w:r>
            <w:r>
              <w:rPr>
                <w:rFonts w:hint="eastAsia"/>
                <w:color w:val="000000"/>
              </w:rPr>
              <w:t>3-2-1</w:t>
            </w:r>
          </w:p>
        </w:tc>
      </w:tr>
      <w:tr w:rsidR="00311D50" w:rsidRPr="00311D50" w:rsidTr="00311D50">
        <w:trPr>
          <w:trHeight w:val="570"/>
        </w:trPr>
        <w:tc>
          <w:tcPr>
            <w:tcW w:w="360" w:type="pct"/>
            <w:tcBorders>
              <w:top w:val="nil"/>
              <w:left w:val="single" w:sz="4" w:space="0" w:color="auto"/>
              <w:bottom w:val="single" w:sz="4" w:space="0" w:color="auto"/>
              <w:right w:val="single" w:sz="4" w:space="0" w:color="auto"/>
            </w:tcBorders>
            <w:shd w:val="clear" w:color="auto" w:fill="auto"/>
            <w:vAlign w:val="center"/>
            <w:hideMark/>
          </w:tcPr>
          <w:p w:rsidR="00311D50" w:rsidRPr="00311D50" w:rsidRDefault="00311D50" w:rsidP="00311D50">
            <w:pPr>
              <w:widowControl/>
              <w:spacing w:line="240" w:lineRule="auto"/>
              <w:jc w:val="center"/>
              <w:rPr>
                <w:rFonts w:ascii="新細明體" w:eastAsia="新細明體" w:hAnsi="新細明體" w:cs="新細明體"/>
                <w:kern w:val="0"/>
                <w:sz w:val="20"/>
                <w:szCs w:val="20"/>
              </w:rPr>
            </w:pPr>
            <w:r w:rsidRPr="00311D50">
              <w:rPr>
                <w:rFonts w:ascii="新細明體" w:eastAsia="新細明體" w:hAnsi="新細明體" w:cs="新細明體" w:hint="eastAsia"/>
                <w:kern w:val="0"/>
                <w:sz w:val="20"/>
                <w:szCs w:val="20"/>
              </w:rPr>
              <w:lastRenderedPageBreak/>
              <w:t>6</w:t>
            </w:r>
          </w:p>
        </w:tc>
        <w:tc>
          <w:tcPr>
            <w:tcW w:w="602" w:type="pct"/>
            <w:tcBorders>
              <w:top w:val="nil"/>
              <w:left w:val="nil"/>
              <w:bottom w:val="single" w:sz="4" w:space="0" w:color="auto"/>
              <w:right w:val="single" w:sz="4" w:space="0" w:color="auto"/>
            </w:tcBorders>
            <w:shd w:val="clear" w:color="auto" w:fill="auto"/>
            <w:vAlign w:val="center"/>
            <w:hideMark/>
          </w:tcPr>
          <w:p w:rsidR="00311D50" w:rsidRPr="00311D50" w:rsidRDefault="00311D50" w:rsidP="00311D50">
            <w:pPr>
              <w:widowControl/>
              <w:spacing w:line="240" w:lineRule="auto"/>
              <w:jc w:val="center"/>
              <w:rPr>
                <w:rFonts w:ascii="新細明體" w:eastAsia="新細明體" w:hAnsi="新細明體" w:cs="新細明體"/>
                <w:kern w:val="0"/>
                <w:sz w:val="20"/>
                <w:szCs w:val="20"/>
              </w:rPr>
            </w:pPr>
            <w:r w:rsidRPr="00311D50">
              <w:rPr>
                <w:rFonts w:ascii="新細明體" w:eastAsia="新細明體" w:hAnsi="新細明體" w:cs="新細明體" w:hint="eastAsia"/>
                <w:kern w:val="0"/>
                <w:sz w:val="20"/>
                <w:szCs w:val="20"/>
              </w:rPr>
              <w:br/>
            </w:r>
            <w:r w:rsidRPr="00311D50">
              <w:rPr>
                <w:rFonts w:ascii="新細明體" w:eastAsia="新細明體" w:hAnsi="新細明體" w:cs="新細明體" w:hint="eastAsia"/>
                <w:kern w:val="0"/>
                <w:sz w:val="20"/>
                <w:szCs w:val="20"/>
              </w:rPr>
              <w:br/>
              <w:t>2017/3/19~2017/3/25</w:t>
            </w:r>
          </w:p>
        </w:tc>
        <w:tc>
          <w:tcPr>
            <w:tcW w:w="1217" w:type="pct"/>
            <w:tcBorders>
              <w:top w:val="nil"/>
              <w:left w:val="nil"/>
              <w:bottom w:val="single" w:sz="4" w:space="0" w:color="auto"/>
              <w:right w:val="single" w:sz="4" w:space="0" w:color="auto"/>
            </w:tcBorders>
            <w:shd w:val="clear" w:color="auto" w:fill="auto"/>
            <w:vAlign w:val="center"/>
            <w:hideMark/>
          </w:tcPr>
          <w:p w:rsidR="00311D50" w:rsidRDefault="00311D50">
            <w:pPr>
              <w:rPr>
                <w:rFonts w:ascii="新細明體" w:eastAsia="新細明體" w:hAnsi="新細明體" w:cs="新細明體"/>
                <w:color w:val="000000"/>
                <w:szCs w:val="24"/>
              </w:rPr>
            </w:pPr>
            <w:r>
              <w:rPr>
                <w:rFonts w:hint="eastAsia"/>
                <w:color w:val="000000"/>
              </w:rPr>
              <w:t>5-2-1</w:t>
            </w:r>
            <w:r>
              <w:rPr>
                <w:rFonts w:hint="eastAsia"/>
                <w:color w:val="000000"/>
              </w:rPr>
              <w:t>舉例說明自己可以決定自我的發展並具有參與群體發展的權利。</w:t>
            </w:r>
            <w:r>
              <w:rPr>
                <w:rFonts w:hint="eastAsia"/>
                <w:color w:val="000000"/>
              </w:rPr>
              <w:t>6-2-2</w:t>
            </w:r>
            <w:r>
              <w:rPr>
                <w:rFonts w:hint="eastAsia"/>
                <w:color w:val="000000"/>
              </w:rPr>
              <w:t>舉例說明兒童權（包含學習權、隱私權及身體自主權等）與自己的關係，並知道維護自己的權利。</w:t>
            </w:r>
          </w:p>
        </w:tc>
        <w:tc>
          <w:tcPr>
            <w:tcW w:w="567" w:type="pct"/>
            <w:tcBorders>
              <w:top w:val="nil"/>
              <w:left w:val="nil"/>
              <w:bottom w:val="single" w:sz="4" w:space="0" w:color="auto"/>
              <w:right w:val="single" w:sz="4" w:space="0" w:color="auto"/>
            </w:tcBorders>
            <w:shd w:val="clear" w:color="auto" w:fill="auto"/>
            <w:hideMark/>
          </w:tcPr>
          <w:p w:rsidR="00311D50" w:rsidRPr="00311D50" w:rsidRDefault="00311D50" w:rsidP="00311D50">
            <w:pPr>
              <w:widowControl/>
              <w:spacing w:line="240" w:lineRule="auto"/>
              <w:rPr>
                <w:rFonts w:ascii="新細明體" w:eastAsia="新細明體" w:hAnsi="新細明體" w:cs="新細明體"/>
                <w:kern w:val="0"/>
                <w:sz w:val="20"/>
                <w:szCs w:val="20"/>
              </w:rPr>
            </w:pPr>
            <w:r w:rsidRPr="00311D50">
              <w:rPr>
                <w:rFonts w:ascii="新細明體" w:eastAsia="新細明體" w:hAnsi="新細明體" w:cs="新細明體" w:hint="eastAsia"/>
                <w:kern w:val="0"/>
                <w:sz w:val="20"/>
                <w:szCs w:val="20"/>
              </w:rPr>
              <w:t>二、地方生活與學習第3課大家一起來學習</w:t>
            </w:r>
          </w:p>
        </w:tc>
        <w:tc>
          <w:tcPr>
            <w:tcW w:w="220" w:type="pct"/>
            <w:tcBorders>
              <w:top w:val="nil"/>
              <w:left w:val="nil"/>
              <w:bottom w:val="single" w:sz="4" w:space="0" w:color="auto"/>
              <w:right w:val="single" w:sz="4" w:space="0" w:color="auto"/>
            </w:tcBorders>
            <w:shd w:val="clear" w:color="auto" w:fill="auto"/>
            <w:hideMark/>
          </w:tcPr>
          <w:p w:rsidR="00311D50" w:rsidRPr="00311D50" w:rsidRDefault="00311D50" w:rsidP="00311D50">
            <w:pPr>
              <w:widowControl/>
              <w:spacing w:line="240" w:lineRule="auto"/>
              <w:rPr>
                <w:rFonts w:ascii="新細明體" w:eastAsia="新細明體" w:hAnsi="新細明體" w:cs="新細明體"/>
                <w:kern w:val="0"/>
                <w:sz w:val="20"/>
                <w:szCs w:val="20"/>
              </w:rPr>
            </w:pPr>
            <w:r w:rsidRPr="00311D50">
              <w:rPr>
                <w:rFonts w:ascii="新細明體" w:eastAsia="新細明體" w:hAnsi="新細明體" w:cs="新細明體" w:hint="eastAsia"/>
                <w:kern w:val="0"/>
                <w:sz w:val="20"/>
                <w:szCs w:val="20"/>
              </w:rPr>
              <w:t>3</w:t>
            </w:r>
          </w:p>
        </w:tc>
        <w:tc>
          <w:tcPr>
            <w:tcW w:w="644" w:type="pct"/>
            <w:tcBorders>
              <w:top w:val="nil"/>
              <w:left w:val="nil"/>
              <w:bottom w:val="single" w:sz="4" w:space="0" w:color="auto"/>
              <w:right w:val="single" w:sz="4" w:space="0" w:color="auto"/>
            </w:tcBorders>
            <w:shd w:val="clear" w:color="auto" w:fill="auto"/>
            <w:hideMark/>
          </w:tcPr>
          <w:p w:rsidR="00311D50" w:rsidRPr="00311D50" w:rsidRDefault="00311D50" w:rsidP="00311D50">
            <w:pPr>
              <w:widowControl/>
              <w:spacing w:line="240" w:lineRule="auto"/>
              <w:rPr>
                <w:rFonts w:ascii="新細明體" w:eastAsia="新細明體" w:hAnsi="新細明體" w:cs="新細明體"/>
                <w:kern w:val="0"/>
                <w:sz w:val="20"/>
                <w:szCs w:val="20"/>
              </w:rPr>
            </w:pPr>
            <w:r w:rsidRPr="00311D50">
              <w:rPr>
                <w:rFonts w:ascii="新細明體" w:eastAsia="新細明體" w:hAnsi="新細明體" w:cs="新細明體" w:hint="eastAsia"/>
                <w:kern w:val="0"/>
                <w:sz w:val="20"/>
                <w:szCs w:val="20"/>
              </w:rPr>
              <w:t xml:space="preserve">　</w:t>
            </w:r>
          </w:p>
        </w:tc>
        <w:tc>
          <w:tcPr>
            <w:tcW w:w="220" w:type="pct"/>
            <w:tcBorders>
              <w:top w:val="nil"/>
              <w:left w:val="nil"/>
              <w:bottom w:val="single" w:sz="4" w:space="0" w:color="auto"/>
              <w:right w:val="single" w:sz="4" w:space="0" w:color="auto"/>
            </w:tcBorders>
            <w:shd w:val="clear" w:color="auto" w:fill="auto"/>
            <w:hideMark/>
          </w:tcPr>
          <w:p w:rsidR="00311D50" w:rsidRPr="00311D50" w:rsidRDefault="00311D50" w:rsidP="00311D50">
            <w:pPr>
              <w:widowControl/>
              <w:spacing w:line="240" w:lineRule="auto"/>
              <w:rPr>
                <w:rFonts w:ascii="新細明體" w:eastAsia="新細明體" w:hAnsi="新細明體" w:cs="新細明體"/>
                <w:kern w:val="0"/>
                <w:sz w:val="20"/>
                <w:szCs w:val="20"/>
              </w:rPr>
            </w:pPr>
            <w:r w:rsidRPr="00311D50">
              <w:rPr>
                <w:rFonts w:ascii="新細明體" w:eastAsia="新細明體" w:hAnsi="新細明體" w:cs="新細明體" w:hint="eastAsia"/>
                <w:kern w:val="0"/>
                <w:sz w:val="20"/>
                <w:szCs w:val="20"/>
              </w:rPr>
              <w:t xml:space="preserve">　</w:t>
            </w:r>
          </w:p>
        </w:tc>
        <w:tc>
          <w:tcPr>
            <w:tcW w:w="420" w:type="pct"/>
            <w:tcBorders>
              <w:top w:val="nil"/>
              <w:left w:val="nil"/>
              <w:bottom w:val="single" w:sz="4" w:space="0" w:color="auto"/>
              <w:right w:val="single" w:sz="4" w:space="0" w:color="auto"/>
            </w:tcBorders>
            <w:shd w:val="clear" w:color="auto" w:fill="auto"/>
            <w:vAlign w:val="center"/>
            <w:hideMark/>
          </w:tcPr>
          <w:p w:rsidR="00311D50" w:rsidRDefault="00311D50">
            <w:pPr>
              <w:jc w:val="center"/>
              <w:rPr>
                <w:rFonts w:ascii="新細明體" w:eastAsia="新細明體" w:hAnsi="新細明體" w:cs="新細明體"/>
                <w:color w:val="000000"/>
                <w:szCs w:val="24"/>
              </w:rPr>
            </w:pPr>
            <w:r>
              <w:rPr>
                <w:rFonts w:hint="eastAsia"/>
                <w:color w:val="000000"/>
              </w:rPr>
              <w:t>口語評量</w:t>
            </w:r>
            <w:r>
              <w:rPr>
                <w:rFonts w:hint="eastAsia"/>
                <w:color w:val="000000"/>
              </w:rPr>
              <w:br/>
            </w:r>
            <w:r>
              <w:rPr>
                <w:rFonts w:hint="eastAsia"/>
                <w:color w:val="000000"/>
              </w:rPr>
              <w:t>觀察評量</w:t>
            </w:r>
            <w:r>
              <w:rPr>
                <w:rFonts w:hint="eastAsia"/>
                <w:color w:val="000000"/>
              </w:rPr>
              <w:br/>
            </w:r>
            <w:r>
              <w:rPr>
                <w:rFonts w:hint="eastAsia"/>
                <w:color w:val="000000"/>
              </w:rPr>
              <w:t>態度檢核</w:t>
            </w:r>
            <w:r>
              <w:rPr>
                <w:rFonts w:hint="eastAsia"/>
                <w:color w:val="000000"/>
              </w:rPr>
              <w:br/>
            </w:r>
            <w:r>
              <w:rPr>
                <w:rFonts w:hint="eastAsia"/>
                <w:color w:val="000000"/>
              </w:rPr>
              <w:t>實作評量</w:t>
            </w:r>
          </w:p>
        </w:tc>
        <w:tc>
          <w:tcPr>
            <w:tcW w:w="751" w:type="pct"/>
            <w:tcBorders>
              <w:top w:val="nil"/>
              <w:left w:val="nil"/>
              <w:bottom w:val="single" w:sz="4" w:space="0" w:color="auto"/>
              <w:right w:val="single" w:sz="4" w:space="0" w:color="auto"/>
            </w:tcBorders>
            <w:shd w:val="clear" w:color="auto" w:fill="auto"/>
            <w:vAlign w:val="center"/>
            <w:hideMark/>
          </w:tcPr>
          <w:p w:rsidR="00311D50" w:rsidRDefault="00311D50">
            <w:pPr>
              <w:rPr>
                <w:rFonts w:ascii="新細明體" w:eastAsia="新細明體" w:hAnsi="新細明體" w:cs="新細明體"/>
                <w:color w:val="000000"/>
                <w:szCs w:val="24"/>
              </w:rPr>
            </w:pPr>
            <w:r>
              <w:rPr>
                <w:rFonts w:hint="eastAsia"/>
                <w:color w:val="000000"/>
              </w:rPr>
              <w:t>【生涯發展教育】</w:t>
            </w:r>
            <w:r>
              <w:rPr>
                <w:rFonts w:hint="eastAsia"/>
                <w:color w:val="000000"/>
              </w:rPr>
              <w:t>3-2-1</w:t>
            </w:r>
          </w:p>
        </w:tc>
      </w:tr>
      <w:tr w:rsidR="00311D50" w:rsidRPr="00311D50" w:rsidTr="00311D50">
        <w:trPr>
          <w:trHeight w:val="570"/>
        </w:trPr>
        <w:tc>
          <w:tcPr>
            <w:tcW w:w="360" w:type="pct"/>
            <w:tcBorders>
              <w:top w:val="nil"/>
              <w:left w:val="single" w:sz="4" w:space="0" w:color="auto"/>
              <w:bottom w:val="single" w:sz="4" w:space="0" w:color="auto"/>
              <w:right w:val="single" w:sz="4" w:space="0" w:color="auto"/>
            </w:tcBorders>
            <w:shd w:val="clear" w:color="auto" w:fill="auto"/>
            <w:vAlign w:val="center"/>
            <w:hideMark/>
          </w:tcPr>
          <w:p w:rsidR="00311D50" w:rsidRPr="00311D50" w:rsidRDefault="00311D50" w:rsidP="00311D50">
            <w:pPr>
              <w:widowControl/>
              <w:spacing w:line="240" w:lineRule="auto"/>
              <w:jc w:val="center"/>
              <w:rPr>
                <w:rFonts w:ascii="新細明體" w:eastAsia="新細明體" w:hAnsi="新細明體" w:cs="新細明體"/>
                <w:kern w:val="0"/>
                <w:sz w:val="20"/>
                <w:szCs w:val="20"/>
              </w:rPr>
            </w:pPr>
            <w:r w:rsidRPr="00311D50">
              <w:rPr>
                <w:rFonts w:ascii="新細明體" w:eastAsia="新細明體" w:hAnsi="新細明體" w:cs="新細明體" w:hint="eastAsia"/>
                <w:kern w:val="0"/>
                <w:sz w:val="20"/>
                <w:szCs w:val="20"/>
              </w:rPr>
              <w:t>7</w:t>
            </w:r>
          </w:p>
        </w:tc>
        <w:tc>
          <w:tcPr>
            <w:tcW w:w="602" w:type="pct"/>
            <w:tcBorders>
              <w:top w:val="nil"/>
              <w:left w:val="nil"/>
              <w:bottom w:val="single" w:sz="4" w:space="0" w:color="auto"/>
              <w:right w:val="single" w:sz="4" w:space="0" w:color="auto"/>
            </w:tcBorders>
            <w:shd w:val="clear" w:color="auto" w:fill="auto"/>
            <w:vAlign w:val="center"/>
            <w:hideMark/>
          </w:tcPr>
          <w:p w:rsidR="00311D50" w:rsidRPr="00311D50" w:rsidRDefault="00311D50" w:rsidP="00311D50">
            <w:pPr>
              <w:widowControl/>
              <w:spacing w:line="240" w:lineRule="auto"/>
              <w:jc w:val="center"/>
              <w:rPr>
                <w:rFonts w:ascii="新細明體" w:eastAsia="新細明體" w:hAnsi="新細明體" w:cs="新細明體"/>
                <w:kern w:val="0"/>
                <w:sz w:val="20"/>
                <w:szCs w:val="20"/>
              </w:rPr>
            </w:pPr>
            <w:r w:rsidRPr="00311D50">
              <w:rPr>
                <w:rFonts w:ascii="新細明體" w:eastAsia="新細明體" w:hAnsi="新細明體" w:cs="新細明體" w:hint="eastAsia"/>
                <w:kern w:val="0"/>
                <w:sz w:val="20"/>
                <w:szCs w:val="20"/>
              </w:rPr>
              <w:br/>
            </w:r>
            <w:r w:rsidRPr="00311D50">
              <w:rPr>
                <w:rFonts w:ascii="新細明體" w:eastAsia="新細明體" w:hAnsi="新細明體" w:cs="新細明體" w:hint="eastAsia"/>
                <w:kern w:val="0"/>
                <w:sz w:val="20"/>
                <w:szCs w:val="20"/>
              </w:rPr>
              <w:br/>
              <w:t>2017/3/26~2017/4/1</w:t>
            </w:r>
          </w:p>
        </w:tc>
        <w:tc>
          <w:tcPr>
            <w:tcW w:w="1217" w:type="pct"/>
            <w:tcBorders>
              <w:top w:val="nil"/>
              <w:left w:val="nil"/>
              <w:bottom w:val="single" w:sz="4" w:space="0" w:color="auto"/>
              <w:right w:val="single" w:sz="4" w:space="0" w:color="auto"/>
            </w:tcBorders>
            <w:shd w:val="clear" w:color="auto" w:fill="auto"/>
            <w:vAlign w:val="center"/>
            <w:hideMark/>
          </w:tcPr>
          <w:p w:rsidR="00311D50" w:rsidRDefault="00311D50">
            <w:pPr>
              <w:rPr>
                <w:rFonts w:ascii="新細明體" w:eastAsia="新細明體" w:hAnsi="新細明體" w:cs="新細明體"/>
                <w:color w:val="000000"/>
                <w:szCs w:val="24"/>
              </w:rPr>
            </w:pPr>
            <w:r>
              <w:rPr>
                <w:rFonts w:hint="eastAsia"/>
                <w:color w:val="000000"/>
              </w:rPr>
              <w:t>5-2-1</w:t>
            </w:r>
            <w:r>
              <w:rPr>
                <w:rFonts w:hint="eastAsia"/>
                <w:color w:val="000000"/>
              </w:rPr>
              <w:t>舉例說明自己可以決定自我的發展並具有參與群體發展的權利。</w:t>
            </w:r>
          </w:p>
        </w:tc>
        <w:tc>
          <w:tcPr>
            <w:tcW w:w="567" w:type="pct"/>
            <w:tcBorders>
              <w:top w:val="nil"/>
              <w:left w:val="nil"/>
              <w:bottom w:val="single" w:sz="4" w:space="0" w:color="auto"/>
              <w:right w:val="single" w:sz="4" w:space="0" w:color="auto"/>
            </w:tcBorders>
            <w:shd w:val="clear" w:color="auto" w:fill="auto"/>
            <w:hideMark/>
          </w:tcPr>
          <w:p w:rsidR="00311D50" w:rsidRPr="00311D50" w:rsidRDefault="00311D50" w:rsidP="00311D50">
            <w:pPr>
              <w:widowControl/>
              <w:spacing w:line="240" w:lineRule="auto"/>
              <w:rPr>
                <w:rFonts w:ascii="新細明體" w:eastAsia="新細明體" w:hAnsi="新細明體" w:cs="新細明體"/>
                <w:kern w:val="0"/>
                <w:sz w:val="20"/>
                <w:szCs w:val="20"/>
              </w:rPr>
            </w:pPr>
            <w:r w:rsidRPr="00311D50">
              <w:rPr>
                <w:rFonts w:ascii="新細明體" w:eastAsia="新細明體" w:hAnsi="新細明體" w:cs="新細明體" w:hint="eastAsia"/>
                <w:kern w:val="0"/>
                <w:sz w:val="20"/>
                <w:szCs w:val="20"/>
              </w:rPr>
              <w:t>二、地方生活與學習〈社會放大鏡〉為玩具看病的診所</w:t>
            </w:r>
          </w:p>
        </w:tc>
        <w:tc>
          <w:tcPr>
            <w:tcW w:w="220" w:type="pct"/>
            <w:tcBorders>
              <w:top w:val="nil"/>
              <w:left w:val="nil"/>
              <w:bottom w:val="single" w:sz="4" w:space="0" w:color="auto"/>
              <w:right w:val="single" w:sz="4" w:space="0" w:color="auto"/>
            </w:tcBorders>
            <w:shd w:val="clear" w:color="auto" w:fill="auto"/>
            <w:hideMark/>
          </w:tcPr>
          <w:p w:rsidR="00311D50" w:rsidRPr="00311D50" w:rsidRDefault="00311D50" w:rsidP="00311D50">
            <w:pPr>
              <w:widowControl/>
              <w:spacing w:line="240" w:lineRule="auto"/>
              <w:rPr>
                <w:rFonts w:ascii="新細明體" w:eastAsia="新細明體" w:hAnsi="新細明體" w:cs="新細明體"/>
                <w:kern w:val="0"/>
                <w:sz w:val="20"/>
                <w:szCs w:val="20"/>
              </w:rPr>
            </w:pPr>
            <w:r w:rsidRPr="00311D50">
              <w:rPr>
                <w:rFonts w:ascii="新細明體" w:eastAsia="新細明體" w:hAnsi="新細明體" w:cs="新細明體" w:hint="eastAsia"/>
                <w:kern w:val="0"/>
                <w:sz w:val="20"/>
                <w:szCs w:val="20"/>
              </w:rPr>
              <w:t>3</w:t>
            </w:r>
          </w:p>
        </w:tc>
        <w:tc>
          <w:tcPr>
            <w:tcW w:w="644" w:type="pct"/>
            <w:tcBorders>
              <w:top w:val="nil"/>
              <w:left w:val="nil"/>
              <w:bottom w:val="single" w:sz="4" w:space="0" w:color="auto"/>
              <w:right w:val="single" w:sz="4" w:space="0" w:color="auto"/>
            </w:tcBorders>
            <w:shd w:val="clear" w:color="auto" w:fill="auto"/>
            <w:hideMark/>
          </w:tcPr>
          <w:p w:rsidR="00311D50" w:rsidRPr="00311D50" w:rsidRDefault="00311D50" w:rsidP="00311D50">
            <w:pPr>
              <w:widowControl/>
              <w:spacing w:line="240" w:lineRule="auto"/>
              <w:rPr>
                <w:rFonts w:ascii="新細明體" w:eastAsia="新細明體" w:hAnsi="新細明體" w:cs="新細明體"/>
                <w:kern w:val="0"/>
                <w:sz w:val="20"/>
                <w:szCs w:val="20"/>
              </w:rPr>
            </w:pPr>
            <w:r w:rsidRPr="00311D50">
              <w:rPr>
                <w:rFonts w:ascii="新細明體" w:eastAsia="新細明體" w:hAnsi="新細明體" w:cs="新細明體" w:hint="eastAsia"/>
                <w:kern w:val="0"/>
                <w:sz w:val="20"/>
                <w:szCs w:val="20"/>
              </w:rPr>
              <w:t>CF:兒童節慶祝活動(1)</w:t>
            </w:r>
          </w:p>
        </w:tc>
        <w:tc>
          <w:tcPr>
            <w:tcW w:w="220" w:type="pct"/>
            <w:tcBorders>
              <w:top w:val="nil"/>
              <w:left w:val="nil"/>
              <w:bottom w:val="single" w:sz="4" w:space="0" w:color="auto"/>
              <w:right w:val="single" w:sz="4" w:space="0" w:color="auto"/>
            </w:tcBorders>
            <w:shd w:val="clear" w:color="auto" w:fill="auto"/>
            <w:hideMark/>
          </w:tcPr>
          <w:p w:rsidR="00311D50" w:rsidRPr="00311D50" w:rsidRDefault="00311D50" w:rsidP="00311D50">
            <w:pPr>
              <w:widowControl/>
              <w:spacing w:line="240" w:lineRule="auto"/>
              <w:rPr>
                <w:rFonts w:ascii="新細明體" w:eastAsia="新細明體" w:hAnsi="新細明體" w:cs="新細明體"/>
                <w:kern w:val="0"/>
                <w:sz w:val="20"/>
                <w:szCs w:val="20"/>
              </w:rPr>
            </w:pPr>
            <w:r w:rsidRPr="00311D50">
              <w:rPr>
                <w:rFonts w:ascii="新細明體" w:eastAsia="新細明體" w:hAnsi="新細明體" w:cs="新細明體" w:hint="eastAsia"/>
                <w:kern w:val="0"/>
                <w:sz w:val="20"/>
                <w:szCs w:val="20"/>
              </w:rPr>
              <w:t>1</w:t>
            </w:r>
          </w:p>
        </w:tc>
        <w:tc>
          <w:tcPr>
            <w:tcW w:w="420" w:type="pct"/>
            <w:tcBorders>
              <w:top w:val="nil"/>
              <w:left w:val="nil"/>
              <w:bottom w:val="single" w:sz="4" w:space="0" w:color="auto"/>
              <w:right w:val="single" w:sz="4" w:space="0" w:color="auto"/>
            </w:tcBorders>
            <w:shd w:val="clear" w:color="auto" w:fill="auto"/>
            <w:vAlign w:val="center"/>
            <w:hideMark/>
          </w:tcPr>
          <w:p w:rsidR="00311D50" w:rsidRDefault="00311D50">
            <w:pPr>
              <w:jc w:val="center"/>
              <w:rPr>
                <w:rFonts w:ascii="新細明體" w:eastAsia="新細明體" w:hAnsi="新細明體" w:cs="新細明體"/>
                <w:color w:val="000000"/>
                <w:szCs w:val="24"/>
              </w:rPr>
            </w:pPr>
            <w:r>
              <w:rPr>
                <w:rFonts w:hint="eastAsia"/>
                <w:color w:val="000000"/>
              </w:rPr>
              <w:t>口語評量</w:t>
            </w:r>
            <w:r>
              <w:rPr>
                <w:rFonts w:hint="eastAsia"/>
                <w:color w:val="000000"/>
              </w:rPr>
              <w:br/>
            </w:r>
            <w:r>
              <w:rPr>
                <w:rFonts w:hint="eastAsia"/>
                <w:color w:val="000000"/>
              </w:rPr>
              <w:t>觀察評量</w:t>
            </w:r>
            <w:r>
              <w:rPr>
                <w:rFonts w:hint="eastAsia"/>
                <w:color w:val="000000"/>
              </w:rPr>
              <w:br/>
            </w:r>
            <w:r>
              <w:rPr>
                <w:rFonts w:hint="eastAsia"/>
                <w:color w:val="000000"/>
              </w:rPr>
              <w:t>態度檢核</w:t>
            </w:r>
            <w:r>
              <w:rPr>
                <w:rFonts w:hint="eastAsia"/>
                <w:color w:val="000000"/>
              </w:rPr>
              <w:br/>
            </w:r>
            <w:r>
              <w:rPr>
                <w:rFonts w:hint="eastAsia"/>
                <w:color w:val="000000"/>
              </w:rPr>
              <w:t>實作評量</w:t>
            </w:r>
          </w:p>
        </w:tc>
        <w:tc>
          <w:tcPr>
            <w:tcW w:w="751" w:type="pct"/>
            <w:tcBorders>
              <w:top w:val="nil"/>
              <w:left w:val="nil"/>
              <w:bottom w:val="single" w:sz="4" w:space="0" w:color="auto"/>
              <w:right w:val="single" w:sz="4" w:space="0" w:color="auto"/>
            </w:tcBorders>
            <w:shd w:val="clear" w:color="auto" w:fill="auto"/>
            <w:vAlign w:val="center"/>
            <w:hideMark/>
          </w:tcPr>
          <w:p w:rsidR="00311D50" w:rsidRDefault="00311D50">
            <w:pPr>
              <w:rPr>
                <w:rFonts w:ascii="新細明體" w:eastAsia="新細明體" w:hAnsi="新細明體" w:cs="新細明體"/>
                <w:color w:val="000000"/>
                <w:szCs w:val="24"/>
              </w:rPr>
            </w:pPr>
            <w:r>
              <w:rPr>
                <w:rFonts w:hint="eastAsia"/>
                <w:color w:val="000000"/>
              </w:rPr>
              <w:t>【生涯發展教育】</w:t>
            </w:r>
            <w:r>
              <w:rPr>
                <w:rFonts w:hint="eastAsia"/>
                <w:color w:val="000000"/>
              </w:rPr>
              <w:t>3-2-1</w:t>
            </w:r>
          </w:p>
        </w:tc>
      </w:tr>
      <w:tr w:rsidR="00311D50" w:rsidRPr="00311D50" w:rsidTr="00311D50">
        <w:trPr>
          <w:trHeight w:val="570"/>
        </w:trPr>
        <w:tc>
          <w:tcPr>
            <w:tcW w:w="360" w:type="pct"/>
            <w:tcBorders>
              <w:top w:val="nil"/>
              <w:left w:val="single" w:sz="4" w:space="0" w:color="auto"/>
              <w:bottom w:val="single" w:sz="4" w:space="0" w:color="auto"/>
              <w:right w:val="single" w:sz="4" w:space="0" w:color="auto"/>
            </w:tcBorders>
            <w:shd w:val="clear" w:color="auto" w:fill="auto"/>
            <w:vAlign w:val="center"/>
            <w:hideMark/>
          </w:tcPr>
          <w:p w:rsidR="00311D50" w:rsidRPr="00311D50" w:rsidRDefault="00311D50" w:rsidP="00311D50">
            <w:pPr>
              <w:widowControl/>
              <w:spacing w:line="240" w:lineRule="auto"/>
              <w:jc w:val="center"/>
              <w:rPr>
                <w:rFonts w:ascii="新細明體" w:eastAsia="新細明體" w:hAnsi="新細明體" w:cs="新細明體"/>
                <w:kern w:val="0"/>
                <w:sz w:val="20"/>
                <w:szCs w:val="20"/>
              </w:rPr>
            </w:pPr>
            <w:r w:rsidRPr="00311D50">
              <w:rPr>
                <w:rFonts w:ascii="新細明體" w:eastAsia="新細明體" w:hAnsi="新細明體" w:cs="新細明體" w:hint="eastAsia"/>
                <w:kern w:val="0"/>
                <w:sz w:val="20"/>
                <w:szCs w:val="20"/>
              </w:rPr>
              <w:t>8</w:t>
            </w:r>
          </w:p>
        </w:tc>
        <w:tc>
          <w:tcPr>
            <w:tcW w:w="602" w:type="pct"/>
            <w:tcBorders>
              <w:top w:val="nil"/>
              <w:left w:val="nil"/>
              <w:bottom w:val="single" w:sz="4" w:space="0" w:color="auto"/>
              <w:right w:val="single" w:sz="4" w:space="0" w:color="auto"/>
            </w:tcBorders>
            <w:shd w:val="clear" w:color="auto" w:fill="auto"/>
            <w:vAlign w:val="center"/>
            <w:hideMark/>
          </w:tcPr>
          <w:p w:rsidR="00311D50" w:rsidRPr="00311D50" w:rsidRDefault="00311D50" w:rsidP="00311D50">
            <w:pPr>
              <w:widowControl/>
              <w:spacing w:line="240" w:lineRule="auto"/>
              <w:jc w:val="center"/>
              <w:rPr>
                <w:rFonts w:ascii="新細明體" w:eastAsia="新細明體" w:hAnsi="新細明體" w:cs="新細明體"/>
                <w:kern w:val="0"/>
                <w:sz w:val="20"/>
                <w:szCs w:val="20"/>
              </w:rPr>
            </w:pPr>
            <w:r w:rsidRPr="00311D50">
              <w:rPr>
                <w:rFonts w:ascii="新細明體" w:eastAsia="新細明體" w:hAnsi="新細明體" w:cs="新細明體" w:hint="eastAsia"/>
                <w:kern w:val="0"/>
                <w:sz w:val="20"/>
                <w:szCs w:val="20"/>
              </w:rPr>
              <w:br/>
            </w:r>
            <w:r w:rsidRPr="00311D50">
              <w:rPr>
                <w:rFonts w:ascii="新細明體" w:eastAsia="新細明體" w:hAnsi="新細明體" w:cs="新細明體" w:hint="eastAsia"/>
                <w:kern w:val="0"/>
                <w:sz w:val="20"/>
                <w:szCs w:val="20"/>
              </w:rPr>
              <w:br/>
              <w:t>2017/4/2~2017/4/8</w:t>
            </w:r>
          </w:p>
        </w:tc>
        <w:tc>
          <w:tcPr>
            <w:tcW w:w="1217" w:type="pct"/>
            <w:tcBorders>
              <w:top w:val="nil"/>
              <w:left w:val="nil"/>
              <w:bottom w:val="single" w:sz="4" w:space="0" w:color="auto"/>
              <w:right w:val="single" w:sz="4" w:space="0" w:color="auto"/>
            </w:tcBorders>
            <w:shd w:val="clear" w:color="auto" w:fill="auto"/>
            <w:vAlign w:val="center"/>
            <w:hideMark/>
          </w:tcPr>
          <w:p w:rsidR="00311D50" w:rsidRDefault="00311D50">
            <w:pPr>
              <w:rPr>
                <w:rFonts w:ascii="新細明體" w:eastAsia="新細明體" w:hAnsi="新細明體" w:cs="新細明體"/>
                <w:color w:val="000000"/>
                <w:szCs w:val="24"/>
              </w:rPr>
            </w:pPr>
            <w:r>
              <w:rPr>
                <w:rFonts w:hint="eastAsia"/>
                <w:color w:val="000000"/>
              </w:rPr>
              <w:t>1-2-1</w:t>
            </w:r>
            <w:r>
              <w:rPr>
                <w:rFonts w:hint="eastAsia"/>
                <w:color w:val="000000"/>
              </w:rPr>
              <w:t>描述居住地方的自然與人文特性。</w:t>
            </w:r>
            <w:r>
              <w:rPr>
                <w:rFonts w:hint="eastAsia"/>
                <w:color w:val="000000"/>
              </w:rPr>
              <w:t>1-2-2</w:t>
            </w:r>
            <w:r>
              <w:rPr>
                <w:rFonts w:hint="eastAsia"/>
                <w:color w:val="000000"/>
              </w:rPr>
              <w:t>描述不同地方居民的生活方式。</w:t>
            </w:r>
            <w:r>
              <w:rPr>
                <w:rFonts w:hint="eastAsia"/>
                <w:color w:val="000000"/>
              </w:rPr>
              <w:t>2-2-2</w:t>
            </w:r>
            <w:r>
              <w:rPr>
                <w:rFonts w:hint="eastAsia"/>
                <w:color w:val="000000"/>
              </w:rPr>
              <w:t>認識居住地方的古蹟或考古發掘，並欣賞地方民俗之美。</w:t>
            </w:r>
          </w:p>
        </w:tc>
        <w:tc>
          <w:tcPr>
            <w:tcW w:w="567" w:type="pct"/>
            <w:tcBorders>
              <w:top w:val="nil"/>
              <w:left w:val="nil"/>
              <w:bottom w:val="single" w:sz="4" w:space="0" w:color="auto"/>
              <w:right w:val="single" w:sz="4" w:space="0" w:color="auto"/>
            </w:tcBorders>
            <w:shd w:val="clear" w:color="auto" w:fill="auto"/>
            <w:hideMark/>
          </w:tcPr>
          <w:p w:rsidR="00311D50" w:rsidRPr="00311D50" w:rsidRDefault="00311D50" w:rsidP="00311D50">
            <w:pPr>
              <w:widowControl/>
              <w:spacing w:line="240" w:lineRule="auto"/>
              <w:rPr>
                <w:rFonts w:ascii="新細明體" w:eastAsia="新細明體" w:hAnsi="新細明體" w:cs="新細明體"/>
                <w:kern w:val="0"/>
                <w:sz w:val="20"/>
                <w:szCs w:val="20"/>
              </w:rPr>
            </w:pPr>
            <w:r w:rsidRPr="00311D50">
              <w:rPr>
                <w:rFonts w:ascii="新細明體" w:eastAsia="新細明體" w:hAnsi="新細明體" w:cs="新細明體" w:hint="eastAsia"/>
                <w:kern w:val="0"/>
                <w:sz w:val="20"/>
                <w:szCs w:val="20"/>
              </w:rPr>
              <w:t>三、地方生活與資源第1課地方的資源</w:t>
            </w:r>
          </w:p>
        </w:tc>
        <w:tc>
          <w:tcPr>
            <w:tcW w:w="220" w:type="pct"/>
            <w:tcBorders>
              <w:top w:val="nil"/>
              <w:left w:val="nil"/>
              <w:bottom w:val="single" w:sz="4" w:space="0" w:color="auto"/>
              <w:right w:val="single" w:sz="4" w:space="0" w:color="auto"/>
            </w:tcBorders>
            <w:shd w:val="clear" w:color="auto" w:fill="auto"/>
            <w:hideMark/>
          </w:tcPr>
          <w:p w:rsidR="00311D50" w:rsidRPr="00311D50" w:rsidRDefault="00900EEF" w:rsidP="00311D50">
            <w:pPr>
              <w:widowControl/>
              <w:spacing w:line="240" w:lineRule="auto"/>
              <w:rPr>
                <w:rFonts w:ascii="新細明體" w:eastAsia="新細明體" w:hAnsi="新細明體" w:cs="新細明體"/>
                <w:kern w:val="0"/>
                <w:sz w:val="20"/>
                <w:szCs w:val="20"/>
              </w:rPr>
            </w:pPr>
            <w:r>
              <w:rPr>
                <w:rFonts w:ascii="新細明體" w:eastAsia="新細明體" w:hAnsi="新細明體" w:cs="新細明體" w:hint="eastAsia"/>
                <w:kern w:val="0"/>
                <w:sz w:val="20"/>
                <w:szCs w:val="20"/>
              </w:rPr>
              <w:t>0</w:t>
            </w:r>
          </w:p>
        </w:tc>
        <w:tc>
          <w:tcPr>
            <w:tcW w:w="644" w:type="pct"/>
            <w:tcBorders>
              <w:top w:val="nil"/>
              <w:left w:val="nil"/>
              <w:bottom w:val="single" w:sz="4" w:space="0" w:color="auto"/>
              <w:right w:val="single" w:sz="4" w:space="0" w:color="auto"/>
            </w:tcBorders>
            <w:shd w:val="clear" w:color="auto" w:fill="auto"/>
            <w:hideMark/>
          </w:tcPr>
          <w:p w:rsidR="00311D50" w:rsidRPr="00311D50" w:rsidRDefault="00311D50" w:rsidP="00311D50">
            <w:pPr>
              <w:widowControl/>
              <w:spacing w:line="240" w:lineRule="auto"/>
              <w:rPr>
                <w:rFonts w:ascii="新細明體" w:eastAsia="新細明體" w:hAnsi="新細明體" w:cs="新細明體"/>
                <w:kern w:val="0"/>
                <w:sz w:val="20"/>
                <w:szCs w:val="20"/>
              </w:rPr>
            </w:pPr>
            <w:r w:rsidRPr="00311D50">
              <w:rPr>
                <w:rFonts w:ascii="新細明體" w:eastAsia="新細明體" w:hAnsi="新細明體" w:cs="新細明體" w:hint="eastAsia"/>
                <w:kern w:val="0"/>
                <w:sz w:val="20"/>
                <w:szCs w:val="20"/>
              </w:rPr>
              <w:t xml:space="preserve">　</w:t>
            </w:r>
          </w:p>
        </w:tc>
        <w:tc>
          <w:tcPr>
            <w:tcW w:w="220" w:type="pct"/>
            <w:tcBorders>
              <w:top w:val="nil"/>
              <w:left w:val="nil"/>
              <w:bottom w:val="single" w:sz="4" w:space="0" w:color="auto"/>
              <w:right w:val="single" w:sz="4" w:space="0" w:color="auto"/>
            </w:tcBorders>
            <w:shd w:val="clear" w:color="auto" w:fill="auto"/>
            <w:hideMark/>
          </w:tcPr>
          <w:p w:rsidR="00311D50" w:rsidRPr="00311D50" w:rsidRDefault="00311D50" w:rsidP="00311D50">
            <w:pPr>
              <w:widowControl/>
              <w:spacing w:line="240" w:lineRule="auto"/>
              <w:rPr>
                <w:rFonts w:ascii="新細明體" w:eastAsia="新細明體" w:hAnsi="新細明體" w:cs="新細明體"/>
                <w:kern w:val="0"/>
                <w:sz w:val="20"/>
                <w:szCs w:val="20"/>
              </w:rPr>
            </w:pPr>
            <w:r w:rsidRPr="00311D50">
              <w:rPr>
                <w:rFonts w:ascii="新細明體" w:eastAsia="新細明體" w:hAnsi="新細明體" w:cs="新細明體" w:hint="eastAsia"/>
                <w:kern w:val="0"/>
                <w:sz w:val="20"/>
                <w:szCs w:val="20"/>
              </w:rPr>
              <w:t xml:space="preserve">　</w:t>
            </w:r>
          </w:p>
        </w:tc>
        <w:tc>
          <w:tcPr>
            <w:tcW w:w="420" w:type="pct"/>
            <w:tcBorders>
              <w:top w:val="nil"/>
              <w:left w:val="nil"/>
              <w:bottom w:val="single" w:sz="4" w:space="0" w:color="auto"/>
              <w:right w:val="single" w:sz="4" w:space="0" w:color="auto"/>
            </w:tcBorders>
            <w:shd w:val="clear" w:color="auto" w:fill="auto"/>
            <w:vAlign w:val="center"/>
            <w:hideMark/>
          </w:tcPr>
          <w:p w:rsidR="00311D50" w:rsidRDefault="00311D50">
            <w:pPr>
              <w:jc w:val="center"/>
              <w:rPr>
                <w:rFonts w:ascii="新細明體" w:eastAsia="新細明體" w:hAnsi="新細明體" w:cs="新細明體"/>
                <w:color w:val="000000"/>
                <w:szCs w:val="24"/>
              </w:rPr>
            </w:pPr>
            <w:r>
              <w:rPr>
                <w:rFonts w:hint="eastAsia"/>
                <w:color w:val="000000"/>
              </w:rPr>
              <w:t>口語評量</w:t>
            </w:r>
            <w:r>
              <w:rPr>
                <w:rFonts w:hint="eastAsia"/>
                <w:color w:val="000000"/>
              </w:rPr>
              <w:br/>
            </w:r>
            <w:r>
              <w:rPr>
                <w:rFonts w:hint="eastAsia"/>
                <w:color w:val="000000"/>
              </w:rPr>
              <w:t>觀察評量</w:t>
            </w:r>
            <w:r>
              <w:rPr>
                <w:rFonts w:hint="eastAsia"/>
                <w:color w:val="000000"/>
              </w:rPr>
              <w:br/>
            </w:r>
            <w:r>
              <w:rPr>
                <w:rFonts w:hint="eastAsia"/>
                <w:color w:val="000000"/>
              </w:rPr>
              <w:t>態度檢核</w:t>
            </w:r>
            <w:r>
              <w:rPr>
                <w:rFonts w:hint="eastAsia"/>
                <w:color w:val="000000"/>
              </w:rPr>
              <w:br/>
            </w:r>
            <w:r>
              <w:rPr>
                <w:rFonts w:hint="eastAsia"/>
                <w:color w:val="000000"/>
              </w:rPr>
              <w:t>實作評量</w:t>
            </w:r>
          </w:p>
        </w:tc>
        <w:tc>
          <w:tcPr>
            <w:tcW w:w="751" w:type="pct"/>
            <w:tcBorders>
              <w:top w:val="nil"/>
              <w:left w:val="nil"/>
              <w:bottom w:val="single" w:sz="4" w:space="0" w:color="auto"/>
              <w:right w:val="single" w:sz="4" w:space="0" w:color="auto"/>
            </w:tcBorders>
            <w:shd w:val="clear" w:color="auto" w:fill="auto"/>
            <w:vAlign w:val="center"/>
            <w:hideMark/>
          </w:tcPr>
          <w:p w:rsidR="00311D50" w:rsidRDefault="00311D50">
            <w:pPr>
              <w:rPr>
                <w:rFonts w:ascii="新細明體" w:eastAsia="新細明體" w:hAnsi="新細明體" w:cs="新細明體"/>
                <w:color w:val="000000"/>
                <w:szCs w:val="24"/>
              </w:rPr>
            </w:pPr>
            <w:r>
              <w:rPr>
                <w:rFonts w:hint="eastAsia"/>
                <w:color w:val="000000"/>
              </w:rPr>
              <w:t>【環境教育】</w:t>
            </w:r>
            <w:r>
              <w:rPr>
                <w:rFonts w:hint="eastAsia"/>
                <w:color w:val="000000"/>
              </w:rPr>
              <w:t>1-2-2</w:t>
            </w:r>
            <w:r>
              <w:rPr>
                <w:rFonts w:hint="eastAsia"/>
                <w:color w:val="000000"/>
              </w:rPr>
              <w:t>【海洋教育】</w:t>
            </w:r>
            <w:r>
              <w:rPr>
                <w:rFonts w:hint="eastAsia"/>
                <w:color w:val="000000"/>
              </w:rPr>
              <w:t>3-2-9</w:t>
            </w:r>
          </w:p>
        </w:tc>
      </w:tr>
      <w:tr w:rsidR="00311D50" w:rsidRPr="00311D50" w:rsidTr="00311D50">
        <w:trPr>
          <w:trHeight w:val="570"/>
        </w:trPr>
        <w:tc>
          <w:tcPr>
            <w:tcW w:w="360" w:type="pct"/>
            <w:tcBorders>
              <w:top w:val="nil"/>
              <w:left w:val="single" w:sz="4" w:space="0" w:color="auto"/>
              <w:bottom w:val="single" w:sz="4" w:space="0" w:color="auto"/>
              <w:right w:val="single" w:sz="4" w:space="0" w:color="auto"/>
            </w:tcBorders>
            <w:shd w:val="clear" w:color="auto" w:fill="auto"/>
            <w:vAlign w:val="center"/>
            <w:hideMark/>
          </w:tcPr>
          <w:p w:rsidR="00311D50" w:rsidRPr="00311D50" w:rsidRDefault="00311D50" w:rsidP="00311D50">
            <w:pPr>
              <w:widowControl/>
              <w:spacing w:line="240" w:lineRule="auto"/>
              <w:jc w:val="center"/>
              <w:rPr>
                <w:rFonts w:ascii="新細明體" w:eastAsia="新細明體" w:hAnsi="新細明體" w:cs="新細明體"/>
                <w:kern w:val="0"/>
                <w:sz w:val="20"/>
                <w:szCs w:val="20"/>
              </w:rPr>
            </w:pPr>
            <w:r w:rsidRPr="00311D50">
              <w:rPr>
                <w:rFonts w:ascii="新細明體" w:eastAsia="新細明體" w:hAnsi="新細明體" w:cs="新細明體" w:hint="eastAsia"/>
                <w:kern w:val="0"/>
                <w:sz w:val="20"/>
                <w:szCs w:val="20"/>
              </w:rPr>
              <w:t>9</w:t>
            </w:r>
          </w:p>
        </w:tc>
        <w:tc>
          <w:tcPr>
            <w:tcW w:w="602" w:type="pct"/>
            <w:tcBorders>
              <w:top w:val="nil"/>
              <w:left w:val="nil"/>
              <w:bottom w:val="single" w:sz="4" w:space="0" w:color="auto"/>
              <w:right w:val="single" w:sz="4" w:space="0" w:color="auto"/>
            </w:tcBorders>
            <w:shd w:val="clear" w:color="auto" w:fill="auto"/>
            <w:vAlign w:val="center"/>
            <w:hideMark/>
          </w:tcPr>
          <w:p w:rsidR="00311D50" w:rsidRPr="00311D50" w:rsidRDefault="00311D50" w:rsidP="00311D50">
            <w:pPr>
              <w:widowControl/>
              <w:spacing w:line="240" w:lineRule="auto"/>
              <w:jc w:val="center"/>
              <w:rPr>
                <w:rFonts w:ascii="新細明體" w:eastAsia="新細明體" w:hAnsi="新細明體" w:cs="新細明體"/>
                <w:kern w:val="0"/>
                <w:sz w:val="20"/>
                <w:szCs w:val="20"/>
              </w:rPr>
            </w:pPr>
            <w:r w:rsidRPr="00311D50">
              <w:rPr>
                <w:rFonts w:ascii="新細明體" w:eastAsia="新細明體" w:hAnsi="新細明體" w:cs="新細明體" w:hint="eastAsia"/>
                <w:kern w:val="0"/>
                <w:sz w:val="20"/>
                <w:szCs w:val="20"/>
              </w:rPr>
              <w:br/>
            </w:r>
            <w:r w:rsidRPr="00311D50">
              <w:rPr>
                <w:rFonts w:ascii="新細明體" w:eastAsia="新細明體" w:hAnsi="新細明體" w:cs="新細明體" w:hint="eastAsia"/>
                <w:kern w:val="0"/>
                <w:sz w:val="20"/>
                <w:szCs w:val="20"/>
              </w:rPr>
              <w:br/>
              <w:t>2017/4/9~2017/4/15</w:t>
            </w:r>
          </w:p>
        </w:tc>
        <w:tc>
          <w:tcPr>
            <w:tcW w:w="1217" w:type="pct"/>
            <w:tcBorders>
              <w:top w:val="nil"/>
              <w:left w:val="nil"/>
              <w:bottom w:val="single" w:sz="4" w:space="0" w:color="auto"/>
              <w:right w:val="single" w:sz="4" w:space="0" w:color="auto"/>
            </w:tcBorders>
            <w:shd w:val="clear" w:color="auto" w:fill="auto"/>
            <w:vAlign w:val="center"/>
            <w:hideMark/>
          </w:tcPr>
          <w:p w:rsidR="00311D50" w:rsidRDefault="00311D50">
            <w:pPr>
              <w:rPr>
                <w:rFonts w:ascii="新細明體" w:eastAsia="新細明體" w:hAnsi="新細明體" w:cs="新細明體"/>
                <w:color w:val="000000"/>
                <w:szCs w:val="24"/>
              </w:rPr>
            </w:pPr>
            <w:r>
              <w:rPr>
                <w:rFonts w:hint="eastAsia"/>
                <w:color w:val="000000"/>
              </w:rPr>
              <w:t>1-2-1</w:t>
            </w:r>
            <w:r>
              <w:rPr>
                <w:rFonts w:hint="eastAsia"/>
                <w:color w:val="000000"/>
              </w:rPr>
              <w:t>描述居住地方的自然與人文特性。</w:t>
            </w:r>
            <w:r>
              <w:rPr>
                <w:rFonts w:hint="eastAsia"/>
                <w:color w:val="000000"/>
              </w:rPr>
              <w:t>1-2-2</w:t>
            </w:r>
            <w:r>
              <w:rPr>
                <w:rFonts w:hint="eastAsia"/>
                <w:color w:val="000000"/>
              </w:rPr>
              <w:t>描述不同地方居民的生活方式。</w:t>
            </w:r>
            <w:r>
              <w:rPr>
                <w:rFonts w:hint="eastAsia"/>
                <w:color w:val="000000"/>
              </w:rPr>
              <w:t>2-2-2</w:t>
            </w:r>
            <w:r>
              <w:rPr>
                <w:rFonts w:hint="eastAsia"/>
                <w:color w:val="000000"/>
              </w:rPr>
              <w:t>認識居住地方的古蹟或考古發掘，並欣賞地方</w:t>
            </w:r>
            <w:r>
              <w:rPr>
                <w:rFonts w:hint="eastAsia"/>
                <w:color w:val="000000"/>
              </w:rPr>
              <w:lastRenderedPageBreak/>
              <w:t>民俗之美。</w:t>
            </w:r>
            <w:r>
              <w:rPr>
                <w:rFonts w:hint="eastAsia"/>
                <w:color w:val="000000"/>
              </w:rPr>
              <w:t>8-2-2</w:t>
            </w:r>
            <w:r>
              <w:rPr>
                <w:rFonts w:hint="eastAsia"/>
                <w:color w:val="000000"/>
              </w:rPr>
              <w:t>舉例說明科學和技術的發展，改變了人類生活和自然環境。</w:t>
            </w:r>
          </w:p>
        </w:tc>
        <w:tc>
          <w:tcPr>
            <w:tcW w:w="567" w:type="pct"/>
            <w:tcBorders>
              <w:top w:val="nil"/>
              <w:left w:val="nil"/>
              <w:bottom w:val="single" w:sz="4" w:space="0" w:color="auto"/>
              <w:right w:val="single" w:sz="4" w:space="0" w:color="auto"/>
            </w:tcBorders>
            <w:shd w:val="clear" w:color="auto" w:fill="auto"/>
            <w:hideMark/>
          </w:tcPr>
          <w:p w:rsidR="00311D50" w:rsidRPr="00311D50" w:rsidRDefault="00311D50" w:rsidP="00311D50">
            <w:pPr>
              <w:widowControl/>
              <w:spacing w:line="240" w:lineRule="auto"/>
              <w:rPr>
                <w:rFonts w:ascii="新細明體" w:eastAsia="新細明體" w:hAnsi="新細明體" w:cs="新細明體"/>
                <w:kern w:val="0"/>
                <w:sz w:val="20"/>
                <w:szCs w:val="20"/>
              </w:rPr>
            </w:pPr>
            <w:r w:rsidRPr="00311D50">
              <w:rPr>
                <w:rFonts w:ascii="新細明體" w:eastAsia="新細明體" w:hAnsi="新細明體" w:cs="新細明體" w:hint="eastAsia"/>
                <w:kern w:val="0"/>
                <w:sz w:val="20"/>
                <w:szCs w:val="20"/>
              </w:rPr>
              <w:lastRenderedPageBreak/>
              <w:t>三、地方生活與資源第2課地方生活的改變</w:t>
            </w:r>
          </w:p>
        </w:tc>
        <w:tc>
          <w:tcPr>
            <w:tcW w:w="220" w:type="pct"/>
            <w:tcBorders>
              <w:top w:val="nil"/>
              <w:left w:val="nil"/>
              <w:bottom w:val="single" w:sz="4" w:space="0" w:color="auto"/>
              <w:right w:val="single" w:sz="4" w:space="0" w:color="auto"/>
            </w:tcBorders>
            <w:shd w:val="clear" w:color="auto" w:fill="auto"/>
            <w:hideMark/>
          </w:tcPr>
          <w:p w:rsidR="00311D50" w:rsidRPr="00311D50" w:rsidRDefault="00311D50" w:rsidP="00311D50">
            <w:pPr>
              <w:widowControl/>
              <w:spacing w:line="240" w:lineRule="auto"/>
              <w:rPr>
                <w:rFonts w:ascii="新細明體" w:eastAsia="新細明體" w:hAnsi="新細明體" w:cs="新細明體"/>
                <w:kern w:val="0"/>
                <w:sz w:val="20"/>
                <w:szCs w:val="20"/>
              </w:rPr>
            </w:pPr>
            <w:r w:rsidRPr="00311D50">
              <w:rPr>
                <w:rFonts w:ascii="新細明體" w:eastAsia="新細明體" w:hAnsi="新細明體" w:cs="新細明體" w:hint="eastAsia"/>
                <w:kern w:val="0"/>
                <w:sz w:val="20"/>
                <w:szCs w:val="20"/>
              </w:rPr>
              <w:t>3</w:t>
            </w:r>
          </w:p>
        </w:tc>
        <w:tc>
          <w:tcPr>
            <w:tcW w:w="644" w:type="pct"/>
            <w:tcBorders>
              <w:top w:val="nil"/>
              <w:left w:val="nil"/>
              <w:bottom w:val="single" w:sz="4" w:space="0" w:color="auto"/>
              <w:right w:val="single" w:sz="4" w:space="0" w:color="auto"/>
            </w:tcBorders>
            <w:shd w:val="clear" w:color="auto" w:fill="auto"/>
            <w:hideMark/>
          </w:tcPr>
          <w:p w:rsidR="00311D50" w:rsidRPr="00311D50" w:rsidRDefault="00311D50" w:rsidP="00311D50">
            <w:pPr>
              <w:widowControl/>
              <w:spacing w:line="240" w:lineRule="auto"/>
              <w:rPr>
                <w:rFonts w:ascii="新細明體" w:eastAsia="新細明體" w:hAnsi="新細明體" w:cs="新細明體"/>
                <w:kern w:val="0"/>
                <w:sz w:val="20"/>
                <w:szCs w:val="20"/>
              </w:rPr>
            </w:pPr>
            <w:r w:rsidRPr="00311D50">
              <w:rPr>
                <w:rFonts w:ascii="新細明體" w:eastAsia="新細明體" w:hAnsi="新細明體" w:cs="新細明體" w:hint="eastAsia"/>
                <w:kern w:val="0"/>
                <w:sz w:val="20"/>
                <w:szCs w:val="20"/>
              </w:rPr>
              <w:t xml:space="preserve">　</w:t>
            </w:r>
          </w:p>
        </w:tc>
        <w:tc>
          <w:tcPr>
            <w:tcW w:w="220" w:type="pct"/>
            <w:tcBorders>
              <w:top w:val="nil"/>
              <w:left w:val="nil"/>
              <w:bottom w:val="single" w:sz="4" w:space="0" w:color="auto"/>
              <w:right w:val="single" w:sz="4" w:space="0" w:color="auto"/>
            </w:tcBorders>
            <w:shd w:val="clear" w:color="auto" w:fill="auto"/>
            <w:hideMark/>
          </w:tcPr>
          <w:p w:rsidR="00311D50" w:rsidRPr="00311D50" w:rsidRDefault="00311D50" w:rsidP="00311D50">
            <w:pPr>
              <w:widowControl/>
              <w:spacing w:line="240" w:lineRule="auto"/>
              <w:rPr>
                <w:rFonts w:ascii="新細明體" w:eastAsia="新細明體" w:hAnsi="新細明體" w:cs="新細明體"/>
                <w:kern w:val="0"/>
                <w:sz w:val="20"/>
                <w:szCs w:val="20"/>
              </w:rPr>
            </w:pPr>
            <w:r w:rsidRPr="00311D50">
              <w:rPr>
                <w:rFonts w:ascii="新細明體" w:eastAsia="新細明體" w:hAnsi="新細明體" w:cs="新細明體" w:hint="eastAsia"/>
                <w:kern w:val="0"/>
                <w:sz w:val="20"/>
                <w:szCs w:val="20"/>
              </w:rPr>
              <w:t xml:space="preserve">　</w:t>
            </w:r>
          </w:p>
        </w:tc>
        <w:tc>
          <w:tcPr>
            <w:tcW w:w="420" w:type="pct"/>
            <w:tcBorders>
              <w:top w:val="nil"/>
              <w:left w:val="nil"/>
              <w:bottom w:val="single" w:sz="4" w:space="0" w:color="auto"/>
              <w:right w:val="single" w:sz="4" w:space="0" w:color="auto"/>
            </w:tcBorders>
            <w:shd w:val="clear" w:color="auto" w:fill="auto"/>
            <w:vAlign w:val="center"/>
            <w:hideMark/>
          </w:tcPr>
          <w:p w:rsidR="00311D50" w:rsidRDefault="00311D50">
            <w:pPr>
              <w:jc w:val="center"/>
              <w:rPr>
                <w:rFonts w:ascii="新細明體" w:eastAsia="新細明體" w:hAnsi="新細明體" w:cs="新細明體"/>
                <w:color w:val="000000"/>
                <w:szCs w:val="24"/>
              </w:rPr>
            </w:pPr>
            <w:r>
              <w:rPr>
                <w:rFonts w:hint="eastAsia"/>
                <w:color w:val="000000"/>
              </w:rPr>
              <w:t>口語評量</w:t>
            </w:r>
            <w:r>
              <w:rPr>
                <w:rFonts w:hint="eastAsia"/>
                <w:color w:val="000000"/>
              </w:rPr>
              <w:br/>
            </w:r>
            <w:r>
              <w:rPr>
                <w:rFonts w:hint="eastAsia"/>
                <w:color w:val="000000"/>
              </w:rPr>
              <w:t>觀察評量</w:t>
            </w:r>
            <w:r>
              <w:rPr>
                <w:rFonts w:hint="eastAsia"/>
                <w:color w:val="000000"/>
              </w:rPr>
              <w:br/>
            </w:r>
            <w:r>
              <w:rPr>
                <w:rFonts w:hint="eastAsia"/>
                <w:color w:val="000000"/>
              </w:rPr>
              <w:t>態度檢核</w:t>
            </w:r>
            <w:r>
              <w:rPr>
                <w:rFonts w:hint="eastAsia"/>
                <w:color w:val="000000"/>
              </w:rPr>
              <w:br/>
            </w:r>
            <w:r>
              <w:rPr>
                <w:rFonts w:hint="eastAsia"/>
                <w:color w:val="000000"/>
              </w:rPr>
              <w:t>實作評量</w:t>
            </w:r>
          </w:p>
        </w:tc>
        <w:tc>
          <w:tcPr>
            <w:tcW w:w="751" w:type="pct"/>
            <w:tcBorders>
              <w:top w:val="nil"/>
              <w:left w:val="nil"/>
              <w:bottom w:val="single" w:sz="4" w:space="0" w:color="auto"/>
              <w:right w:val="single" w:sz="4" w:space="0" w:color="auto"/>
            </w:tcBorders>
            <w:shd w:val="clear" w:color="auto" w:fill="auto"/>
            <w:vAlign w:val="center"/>
            <w:hideMark/>
          </w:tcPr>
          <w:p w:rsidR="00311D50" w:rsidRDefault="00311D50">
            <w:pPr>
              <w:rPr>
                <w:rFonts w:ascii="新細明體" w:eastAsia="新細明體" w:hAnsi="新細明體" w:cs="新細明體"/>
                <w:color w:val="000000"/>
                <w:szCs w:val="24"/>
              </w:rPr>
            </w:pPr>
            <w:r>
              <w:rPr>
                <w:rFonts w:hint="eastAsia"/>
                <w:color w:val="000000"/>
              </w:rPr>
              <w:t>【環境教育】</w:t>
            </w:r>
            <w:r>
              <w:rPr>
                <w:rFonts w:hint="eastAsia"/>
                <w:color w:val="000000"/>
              </w:rPr>
              <w:t>1-2-3</w:t>
            </w:r>
            <w:r>
              <w:rPr>
                <w:rFonts w:hint="eastAsia"/>
                <w:color w:val="000000"/>
              </w:rPr>
              <w:t>【生涯發展教育】</w:t>
            </w:r>
            <w:r>
              <w:rPr>
                <w:rFonts w:hint="eastAsia"/>
                <w:color w:val="000000"/>
              </w:rPr>
              <w:t>2-2-3</w:t>
            </w:r>
          </w:p>
        </w:tc>
      </w:tr>
      <w:tr w:rsidR="00311D50" w:rsidRPr="00311D50" w:rsidTr="00311D50">
        <w:trPr>
          <w:trHeight w:val="855"/>
        </w:trPr>
        <w:tc>
          <w:tcPr>
            <w:tcW w:w="360" w:type="pct"/>
            <w:tcBorders>
              <w:top w:val="nil"/>
              <w:left w:val="single" w:sz="4" w:space="0" w:color="auto"/>
              <w:bottom w:val="single" w:sz="4" w:space="0" w:color="auto"/>
              <w:right w:val="single" w:sz="4" w:space="0" w:color="auto"/>
            </w:tcBorders>
            <w:shd w:val="clear" w:color="auto" w:fill="auto"/>
            <w:vAlign w:val="center"/>
            <w:hideMark/>
          </w:tcPr>
          <w:p w:rsidR="00311D50" w:rsidRPr="00311D50" w:rsidRDefault="00311D50" w:rsidP="00311D50">
            <w:pPr>
              <w:widowControl/>
              <w:spacing w:line="240" w:lineRule="auto"/>
              <w:jc w:val="center"/>
              <w:rPr>
                <w:rFonts w:ascii="新細明體" w:eastAsia="新細明體" w:hAnsi="新細明體" w:cs="新細明體"/>
                <w:kern w:val="0"/>
                <w:sz w:val="20"/>
                <w:szCs w:val="20"/>
              </w:rPr>
            </w:pPr>
            <w:r w:rsidRPr="00311D50">
              <w:rPr>
                <w:rFonts w:ascii="新細明體" w:eastAsia="新細明體" w:hAnsi="新細明體" w:cs="新細明體" w:hint="eastAsia"/>
                <w:kern w:val="0"/>
                <w:sz w:val="20"/>
                <w:szCs w:val="20"/>
              </w:rPr>
              <w:lastRenderedPageBreak/>
              <w:t>10</w:t>
            </w:r>
          </w:p>
        </w:tc>
        <w:tc>
          <w:tcPr>
            <w:tcW w:w="602" w:type="pct"/>
            <w:tcBorders>
              <w:top w:val="nil"/>
              <w:left w:val="nil"/>
              <w:bottom w:val="single" w:sz="4" w:space="0" w:color="auto"/>
              <w:right w:val="single" w:sz="4" w:space="0" w:color="auto"/>
            </w:tcBorders>
            <w:shd w:val="clear" w:color="auto" w:fill="auto"/>
            <w:vAlign w:val="center"/>
            <w:hideMark/>
          </w:tcPr>
          <w:p w:rsidR="00311D50" w:rsidRPr="00311D50" w:rsidRDefault="00311D50" w:rsidP="00311D50">
            <w:pPr>
              <w:widowControl/>
              <w:spacing w:line="240" w:lineRule="auto"/>
              <w:jc w:val="center"/>
              <w:rPr>
                <w:rFonts w:ascii="新細明體" w:eastAsia="新細明體" w:hAnsi="新細明體" w:cs="新細明體"/>
                <w:kern w:val="0"/>
                <w:sz w:val="20"/>
                <w:szCs w:val="20"/>
              </w:rPr>
            </w:pPr>
            <w:r w:rsidRPr="00311D50">
              <w:rPr>
                <w:rFonts w:ascii="新細明體" w:eastAsia="新細明體" w:hAnsi="新細明體" w:cs="新細明體" w:hint="eastAsia"/>
                <w:kern w:val="0"/>
                <w:sz w:val="20"/>
                <w:szCs w:val="20"/>
              </w:rPr>
              <w:br/>
            </w:r>
            <w:r w:rsidRPr="00311D50">
              <w:rPr>
                <w:rFonts w:ascii="新細明體" w:eastAsia="新細明體" w:hAnsi="新細明體" w:cs="新細明體" w:hint="eastAsia"/>
                <w:kern w:val="0"/>
                <w:sz w:val="20"/>
                <w:szCs w:val="20"/>
              </w:rPr>
              <w:br/>
              <w:t>2017/4/16~2017/4/22</w:t>
            </w:r>
          </w:p>
        </w:tc>
        <w:tc>
          <w:tcPr>
            <w:tcW w:w="1217" w:type="pct"/>
            <w:tcBorders>
              <w:top w:val="nil"/>
              <w:left w:val="nil"/>
              <w:bottom w:val="single" w:sz="4" w:space="0" w:color="auto"/>
              <w:right w:val="single" w:sz="4" w:space="0" w:color="auto"/>
            </w:tcBorders>
            <w:shd w:val="clear" w:color="auto" w:fill="auto"/>
            <w:vAlign w:val="center"/>
            <w:hideMark/>
          </w:tcPr>
          <w:p w:rsidR="00311D50" w:rsidRDefault="00311D50">
            <w:pPr>
              <w:rPr>
                <w:rFonts w:ascii="新細明體" w:eastAsia="新細明體" w:hAnsi="新細明體" w:cs="新細明體"/>
                <w:color w:val="000000"/>
                <w:szCs w:val="24"/>
              </w:rPr>
            </w:pPr>
            <w:r>
              <w:rPr>
                <w:rFonts w:hint="eastAsia"/>
                <w:color w:val="000000"/>
              </w:rPr>
              <w:t>1-2-3</w:t>
            </w:r>
            <w:r>
              <w:rPr>
                <w:rFonts w:hint="eastAsia"/>
                <w:color w:val="000000"/>
              </w:rPr>
              <w:t>覺察人們對地方與環境的認識與感受具有差異性，並能表達對家鄉的關懷。</w:t>
            </w:r>
            <w:r>
              <w:rPr>
                <w:rFonts w:hint="eastAsia"/>
                <w:color w:val="000000"/>
              </w:rPr>
              <w:t>7-2-2</w:t>
            </w:r>
            <w:r>
              <w:rPr>
                <w:rFonts w:hint="eastAsia"/>
                <w:color w:val="000000"/>
              </w:rPr>
              <w:t>認識各種資源，並說明其受損、消失、再生或創造的情形，並能愛護資源。</w:t>
            </w:r>
            <w:r>
              <w:rPr>
                <w:rFonts w:hint="eastAsia"/>
                <w:color w:val="000000"/>
              </w:rPr>
              <w:t>8-2-2</w:t>
            </w:r>
            <w:r>
              <w:rPr>
                <w:rFonts w:hint="eastAsia"/>
                <w:color w:val="000000"/>
              </w:rPr>
              <w:t>舉例說明科學和技術的發展，改變了人類生活和自然環境。社會放大鏡</w:t>
            </w:r>
            <w:r>
              <w:rPr>
                <w:rFonts w:hint="eastAsia"/>
                <w:color w:val="000000"/>
              </w:rPr>
              <w:t>2-2-2</w:t>
            </w:r>
            <w:r>
              <w:rPr>
                <w:rFonts w:hint="eastAsia"/>
                <w:color w:val="000000"/>
              </w:rPr>
              <w:t>認識居住地方的古蹟或考古發掘，並欣賞地方民俗之美。</w:t>
            </w:r>
            <w:r>
              <w:rPr>
                <w:rFonts w:hint="eastAsia"/>
                <w:color w:val="000000"/>
              </w:rPr>
              <w:t>7-2-2</w:t>
            </w:r>
            <w:r>
              <w:rPr>
                <w:rFonts w:hint="eastAsia"/>
                <w:color w:val="000000"/>
              </w:rPr>
              <w:t>認識各種資源，並說明其受損、消失、再生或創造的情形，並能愛護資源。</w:t>
            </w:r>
          </w:p>
        </w:tc>
        <w:tc>
          <w:tcPr>
            <w:tcW w:w="567" w:type="pct"/>
            <w:tcBorders>
              <w:top w:val="nil"/>
              <w:left w:val="nil"/>
              <w:bottom w:val="single" w:sz="4" w:space="0" w:color="auto"/>
              <w:right w:val="single" w:sz="4" w:space="0" w:color="auto"/>
            </w:tcBorders>
            <w:shd w:val="clear" w:color="auto" w:fill="auto"/>
            <w:hideMark/>
          </w:tcPr>
          <w:p w:rsidR="00311D50" w:rsidRPr="00311D50" w:rsidRDefault="00311D50" w:rsidP="00311D50">
            <w:pPr>
              <w:widowControl/>
              <w:spacing w:line="240" w:lineRule="auto"/>
              <w:rPr>
                <w:rFonts w:ascii="新細明體" w:eastAsia="新細明體" w:hAnsi="新細明體" w:cs="新細明體"/>
                <w:kern w:val="0"/>
                <w:sz w:val="20"/>
                <w:szCs w:val="20"/>
              </w:rPr>
            </w:pPr>
            <w:r w:rsidRPr="00311D50">
              <w:rPr>
                <w:rFonts w:ascii="新細明體" w:eastAsia="新細明體" w:hAnsi="新細明體" w:cs="新細明體" w:hint="eastAsia"/>
                <w:kern w:val="0"/>
                <w:sz w:val="20"/>
                <w:szCs w:val="20"/>
              </w:rPr>
              <w:t>三、地方生活與資源第3課珍惜地方資源+〈社會放大鏡〉宜蘭車站的故事</w:t>
            </w:r>
          </w:p>
        </w:tc>
        <w:tc>
          <w:tcPr>
            <w:tcW w:w="220" w:type="pct"/>
            <w:tcBorders>
              <w:top w:val="nil"/>
              <w:left w:val="nil"/>
              <w:bottom w:val="single" w:sz="4" w:space="0" w:color="auto"/>
              <w:right w:val="single" w:sz="4" w:space="0" w:color="auto"/>
            </w:tcBorders>
            <w:shd w:val="clear" w:color="auto" w:fill="auto"/>
            <w:hideMark/>
          </w:tcPr>
          <w:p w:rsidR="00311D50" w:rsidRPr="00311D50" w:rsidRDefault="00311D50" w:rsidP="00311D50">
            <w:pPr>
              <w:widowControl/>
              <w:spacing w:line="240" w:lineRule="auto"/>
              <w:rPr>
                <w:rFonts w:ascii="新細明體" w:eastAsia="新細明體" w:hAnsi="新細明體" w:cs="新細明體"/>
                <w:kern w:val="0"/>
                <w:sz w:val="20"/>
                <w:szCs w:val="20"/>
              </w:rPr>
            </w:pPr>
            <w:r w:rsidRPr="00311D50">
              <w:rPr>
                <w:rFonts w:ascii="新細明體" w:eastAsia="新細明體" w:hAnsi="新細明體" w:cs="新細明體" w:hint="eastAsia"/>
                <w:kern w:val="0"/>
                <w:sz w:val="20"/>
                <w:szCs w:val="20"/>
              </w:rPr>
              <w:t>3</w:t>
            </w:r>
          </w:p>
        </w:tc>
        <w:tc>
          <w:tcPr>
            <w:tcW w:w="644" w:type="pct"/>
            <w:tcBorders>
              <w:top w:val="nil"/>
              <w:left w:val="nil"/>
              <w:bottom w:val="single" w:sz="4" w:space="0" w:color="auto"/>
              <w:right w:val="single" w:sz="4" w:space="0" w:color="auto"/>
            </w:tcBorders>
            <w:shd w:val="clear" w:color="auto" w:fill="auto"/>
            <w:hideMark/>
          </w:tcPr>
          <w:p w:rsidR="00311D50" w:rsidRPr="00311D50" w:rsidRDefault="00311D50" w:rsidP="00311D50">
            <w:pPr>
              <w:widowControl/>
              <w:spacing w:line="240" w:lineRule="auto"/>
              <w:rPr>
                <w:rFonts w:ascii="新細明體" w:eastAsia="新細明體" w:hAnsi="新細明體" w:cs="新細明體"/>
                <w:kern w:val="0"/>
                <w:sz w:val="20"/>
                <w:szCs w:val="20"/>
              </w:rPr>
            </w:pPr>
            <w:r w:rsidRPr="00311D50">
              <w:rPr>
                <w:rFonts w:ascii="新細明體" w:eastAsia="新細明體" w:hAnsi="新細明體" w:cs="新細明體" w:hint="eastAsia"/>
                <w:kern w:val="0"/>
                <w:sz w:val="20"/>
                <w:szCs w:val="20"/>
              </w:rPr>
              <w:t xml:space="preserve">　</w:t>
            </w:r>
          </w:p>
        </w:tc>
        <w:tc>
          <w:tcPr>
            <w:tcW w:w="220" w:type="pct"/>
            <w:tcBorders>
              <w:top w:val="nil"/>
              <w:left w:val="nil"/>
              <w:bottom w:val="single" w:sz="4" w:space="0" w:color="auto"/>
              <w:right w:val="single" w:sz="4" w:space="0" w:color="auto"/>
            </w:tcBorders>
            <w:shd w:val="clear" w:color="auto" w:fill="auto"/>
            <w:hideMark/>
          </w:tcPr>
          <w:p w:rsidR="00311D50" w:rsidRPr="00311D50" w:rsidRDefault="00311D50" w:rsidP="00311D50">
            <w:pPr>
              <w:widowControl/>
              <w:spacing w:line="240" w:lineRule="auto"/>
              <w:rPr>
                <w:rFonts w:ascii="新細明體" w:eastAsia="新細明體" w:hAnsi="新細明體" w:cs="新細明體"/>
                <w:kern w:val="0"/>
                <w:sz w:val="20"/>
                <w:szCs w:val="20"/>
              </w:rPr>
            </w:pPr>
            <w:r w:rsidRPr="00311D50">
              <w:rPr>
                <w:rFonts w:ascii="新細明體" w:eastAsia="新細明體" w:hAnsi="新細明體" w:cs="新細明體" w:hint="eastAsia"/>
                <w:kern w:val="0"/>
                <w:sz w:val="20"/>
                <w:szCs w:val="20"/>
              </w:rPr>
              <w:t xml:space="preserve">　</w:t>
            </w:r>
          </w:p>
        </w:tc>
        <w:tc>
          <w:tcPr>
            <w:tcW w:w="420" w:type="pct"/>
            <w:tcBorders>
              <w:top w:val="nil"/>
              <w:left w:val="nil"/>
              <w:bottom w:val="single" w:sz="4" w:space="0" w:color="auto"/>
              <w:right w:val="single" w:sz="4" w:space="0" w:color="auto"/>
            </w:tcBorders>
            <w:shd w:val="clear" w:color="auto" w:fill="auto"/>
            <w:vAlign w:val="center"/>
            <w:hideMark/>
          </w:tcPr>
          <w:p w:rsidR="00311D50" w:rsidRDefault="00311D50">
            <w:pPr>
              <w:jc w:val="center"/>
              <w:rPr>
                <w:rFonts w:ascii="新細明體" w:eastAsia="新細明體" w:hAnsi="新細明體" w:cs="新細明體"/>
                <w:color w:val="000000"/>
                <w:szCs w:val="24"/>
              </w:rPr>
            </w:pPr>
            <w:r>
              <w:rPr>
                <w:rFonts w:hint="eastAsia"/>
                <w:color w:val="000000"/>
              </w:rPr>
              <w:t>口語評量</w:t>
            </w:r>
            <w:r>
              <w:rPr>
                <w:rFonts w:hint="eastAsia"/>
                <w:color w:val="000000"/>
              </w:rPr>
              <w:br/>
            </w:r>
            <w:r>
              <w:rPr>
                <w:rFonts w:hint="eastAsia"/>
                <w:color w:val="000000"/>
              </w:rPr>
              <w:t>觀察評量</w:t>
            </w:r>
            <w:r>
              <w:rPr>
                <w:rFonts w:hint="eastAsia"/>
                <w:color w:val="000000"/>
              </w:rPr>
              <w:br/>
            </w:r>
            <w:r>
              <w:rPr>
                <w:rFonts w:hint="eastAsia"/>
                <w:color w:val="000000"/>
              </w:rPr>
              <w:t>態度檢核</w:t>
            </w:r>
            <w:r>
              <w:rPr>
                <w:rFonts w:hint="eastAsia"/>
                <w:color w:val="000000"/>
              </w:rPr>
              <w:br/>
            </w:r>
            <w:r>
              <w:rPr>
                <w:rFonts w:hint="eastAsia"/>
                <w:color w:val="000000"/>
              </w:rPr>
              <w:t>實作評量</w:t>
            </w:r>
          </w:p>
        </w:tc>
        <w:tc>
          <w:tcPr>
            <w:tcW w:w="751" w:type="pct"/>
            <w:tcBorders>
              <w:top w:val="nil"/>
              <w:left w:val="nil"/>
              <w:bottom w:val="single" w:sz="4" w:space="0" w:color="auto"/>
              <w:right w:val="single" w:sz="4" w:space="0" w:color="auto"/>
            </w:tcBorders>
            <w:shd w:val="clear" w:color="auto" w:fill="auto"/>
            <w:vAlign w:val="center"/>
            <w:hideMark/>
          </w:tcPr>
          <w:p w:rsidR="00311D50" w:rsidRDefault="00311D50">
            <w:pPr>
              <w:rPr>
                <w:rFonts w:ascii="新細明體" w:eastAsia="新細明體" w:hAnsi="新細明體" w:cs="新細明體"/>
                <w:color w:val="000000"/>
                <w:szCs w:val="24"/>
              </w:rPr>
            </w:pPr>
            <w:r>
              <w:rPr>
                <w:rFonts w:hint="eastAsia"/>
                <w:color w:val="000000"/>
              </w:rPr>
              <w:t>【環境教育】</w:t>
            </w:r>
            <w:r>
              <w:rPr>
                <w:rFonts w:hint="eastAsia"/>
                <w:color w:val="000000"/>
              </w:rPr>
              <w:t>2-2-2</w:t>
            </w:r>
            <w:r>
              <w:rPr>
                <w:rFonts w:hint="eastAsia"/>
                <w:color w:val="000000"/>
              </w:rPr>
              <w:t>認</w:t>
            </w:r>
            <w:r>
              <w:rPr>
                <w:rFonts w:hint="eastAsia"/>
                <w:color w:val="000000"/>
              </w:rPr>
              <w:t>4-2-14-2-25-2-2</w:t>
            </w:r>
            <w:r>
              <w:rPr>
                <w:rFonts w:hint="eastAsia"/>
                <w:color w:val="000000"/>
              </w:rPr>
              <w:t>【環境教育】</w:t>
            </w:r>
            <w:r>
              <w:rPr>
                <w:rFonts w:hint="eastAsia"/>
                <w:color w:val="000000"/>
              </w:rPr>
              <w:t>1-2-32-2-2</w:t>
            </w:r>
          </w:p>
        </w:tc>
      </w:tr>
      <w:tr w:rsidR="00311D50" w:rsidRPr="00311D50" w:rsidTr="00311D50">
        <w:trPr>
          <w:trHeight w:val="570"/>
        </w:trPr>
        <w:tc>
          <w:tcPr>
            <w:tcW w:w="360" w:type="pct"/>
            <w:tcBorders>
              <w:top w:val="nil"/>
              <w:left w:val="single" w:sz="4" w:space="0" w:color="auto"/>
              <w:bottom w:val="single" w:sz="4" w:space="0" w:color="auto"/>
              <w:right w:val="single" w:sz="4" w:space="0" w:color="auto"/>
            </w:tcBorders>
            <w:shd w:val="clear" w:color="auto" w:fill="auto"/>
            <w:vAlign w:val="center"/>
            <w:hideMark/>
          </w:tcPr>
          <w:p w:rsidR="00311D50" w:rsidRPr="00311D50" w:rsidRDefault="00311D50" w:rsidP="00311D50">
            <w:pPr>
              <w:widowControl/>
              <w:spacing w:line="240" w:lineRule="auto"/>
              <w:jc w:val="center"/>
              <w:rPr>
                <w:rFonts w:ascii="新細明體" w:eastAsia="新細明體" w:hAnsi="新細明體" w:cs="新細明體"/>
                <w:kern w:val="0"/>
                <w:sz w:val="20"/>
                <w:szCs w:val="20"/>
              </w:rPr>
            </w:pPr>
            <w:r w:rsidRPr="00311D50">
              <w:rPr>
                <w:rFonts w:ascii="新細明體" w:eastAsia="新細明體" w:hAnsi="新細明體" w:cs="新細明體" w:hint="eastAsia"/>
                <w:kern w:val="0"/>
                <w:sz w:val="20"/>
                <w:szCs w:val="20"/>
              </w:rPr>
              <w:t>11</w:t>
            </w:r>
          </w:p>
        </w:tc>
        <w:tc>
          <w:tcPr>
            <w:tcW w:w="602" w:type="pct"/>
            <w:tcBorders>
              <w:top w:val="nil"/>
              <w:left w:val="nil"/>
              <w:bottom w:val="single" w:sz="4" w:space="0" w:color="auto"/>
              <w:right w:val="single" w:sz="4" w:space="0" w:color="auto"/>
            </w:tcBorders>
            <w:shd w:val="clear" w:color="auto" w:fill="auto"/>
            <w:vAlign w:val="center"/>
            <w:hideMark/>
          </w:tcPr>
          <w:p w:rsidR="00311D50" w:rsidRPr="00311D50" w:rsidRDefault="00311D50" w:rsidP="00311D50">
            <w:pPr>
              <w:widowControl/>
              <w:spacing w:line="240" w:lineRule="auto"/>
              <w:jc w:val="center"/>
              <w:rPr>
                <w:rFonts w:ascii="新細明體" w:eastAsia="新細明體" w:hAnsi="新細明體" w:cs="新細明體"/>
                <w:kern w:val="0"/>
                <w:sz w:val="20"/>
                <w:szCs w:val="20"/>
              </w:rPr>
            </w:pPr>
            <w:r w:rsidRPr="00311D50">
              <w:rPr>
                <w:rFonts w:ascii="新細明體" w:eastAsia="新細明體" w:hAnsi="新細明體" w:cs="新細明體" w:hint="eastAsia"/>
                <w:kern w:val="0"/>
                <w:sz w:val="20"/>
                <w:szCs w:val="20"/>
              </w:rPr>
              <w:br/>
            </w:r>
            <w:r w:rsidRPr="00311D50">
              <w:rPr>
                <w:rFonts w:ascii="新細明體" w:eastAsia="新細明體" w:hAnsi="新細明體" w:cs="新細明體" w:hint="eastAsia"/>
                <w:kern w:val="0"/>
                <w:sz w:val="20"/>
                <w:szCs w:val="20"/>
              </w:rPr>
              <w:br/>
              <w:t>2017/4/23~2017/4/29</w:t>
            </w:r>
          </w:p>
        </w:tc>
        <w:tc>
          <w:tcPr>
            <w:tcW w:w="1217" w:type="pct"/>
            <w:tcBorders>
              <w:top w:val="nil"/>
              <w:left w:val="nil"/>
              <w:bottom w:val="single" w:sz="4" w:space="0" w:color="auto"/>
              <w:right w:val="single" w:sz="4" w:space="0" w:color="auto"/>
            </w:tcBorders>
            <w:shd w:val="clear" w:color="auto" w:fill="auto"/>
            <w:vAlign w:val="center"/>
            <w:hideMark/>
          </w:tcPr>
          <w:p w:rsidR="00311D50" w:rsidRDefault="00311D50">
            <w:pPr>
              <w:rPr>
                <w:rFonts w:ascii="新細明體" w:eastAsia="新細明體" w:hAnsi="新細明體" w:cs="新細明體"/>
                <w:color w:val="000000"/>
                <w:szCs w:val="24"/>
              </w:rPr>
            </w:pPr>
            <w:r>
              <w:rPr>
                <w:rFonts w:hint="eastAsia"/>
                <w:color w:val="000000"/>
              </w:rPr>
              <w:t>7-2-1</w:t>
            </w:r>
            <w:r>
              <w:rPr>
                <w:rFonts w:hint="eastAsia"/>
                <w:color w:val="000000"/>
              </w:rPr>
              <w:t>指出自己與同儕所參與的經濟活動。</w:t>
            </w:r>
            <w:r>
              <w:rPr>
                <w:rFonts w:hint="eastAsia"/>
                <w:color w:val="000000"/>
              </w:rPr>
              <w:t>7-2-3</w:t>
            </w:r>
            <w:r>
              <w:rPr>
                <w:rFonts w:hint="eastAsia"/>
                <w:color w:val="000000"/>
              </w:rPr>
              <w:t>瞭解人類在交換各種資源時必須進行換算，因此發明貨幣。</w:t>
            </w:r>
          </w:p>
        </w:tc>
        <w:tc>
          <w:tcPr>
            <w:tcW w:w="567" w:type="pct"/>
            <w:tcBorders>
              <w:top w:val="nil"/>
              <w:left w:val="nil"/>
              <w:bottom w:val="single" w:sz="4" w:space="0" w:color="auto"/>
              <w:right w:val="single" w:sz="4" w:space="0" w:color="auto"/>
            </w:tcBorders>
            <w:shd w:val="clear" w:color="auto" w:fill="auto"/>
            <w:hideMark/>
          </w:tcPr>
          <w:p w:rsidR="00311D50" w:rsidRPr="00311D50" w:rsidRDefault="00311D50" w:rsidP="00311D50">
            <w:pPr>
              <w:widowControl/>
              <w:spacing w:line="240" w:lineRule="auto"/>
              <w:rPr>
                <w:rFonts w:ascii="新細明體" w:eastAsia="新細明體" w:hAnsi="新細明體" w:cs="新細明體"/>
                <w:kern w:val="0"/>
                <w:sz w:val="20"/>
                <w:szCs w:val="20"/>
              </w:rPr>
            </w:pPr>
            <w:r w:rsidRPr="00311D50">
              <w:rPr>
                <w:rFonts w:ascii="新細明體" w:eastAsia="新細明體" w:hAnsi="新細明體" w:cs="新細明體" w:hint="eastAsia"/>
                <w:kern w:val="0"/>
                <w:sz w:val="20"/>
                <w:szCs w:val="20"/>
              </w:rPr>
              <w:t>四、地方商店與消費第1課商店與貨幣</w:t>
            </w:r>
          </w:p>
        </w:tc>
        <w:tc>
          <w:tcPr>
            <w:tcW w:w="220" w:type="pct"/>
            <w:tcBorders>
              <w:top w:val="nil"/>
              <w:left w:val="nil"/>
              <w:bottom w:val="single" w:sz="4" w:space="0" w:color="auto"/>
              <w:right w:val="single" w:sz="4" w:space="0" w:color="auto"/>
            </w:tcBorders>
            <w:shd w:val="clear" w:color="auto" w:fill="auto"/>
            <w:hideMark/>
          </w:tcPr>
          <w:p w:rsidR="00311D50" w:rsidRPr="00311D50" w:rsidRDefault="00311D50" w:rsidP="00311D50">
            <w:pPr>
              <w:widowControl/>
              <w:spacing w:line="240" w:lineRule="auto"/>
              <w:rPr>
                <w:rFonts w:ascii="新細明體" w:eastAsia="新細明體" w:hAnsi="新細明體" w:cs="新細明體"/>
                <w:kern w:val="0"/>
                <w:sz w:val="20"/>
                <w:szCs w:val="20"/>
              </w:rPr>
            </w:pPr>
            <w:r w:rsidRPr="00311D50">
              <w:rPr>
                <w:rFonts w:ascii="新細明體" w:eastAsia="新細明體" w:hAnsi="新細明體" w:cs="新細明體" w:hint="eastAsia"/>
                <w:kern w:val="0"/>
                <w:sz w:val="20"/>
                <w:szCs w:val="20"/>
              </w:rPr>
              <w:t>3</w:t>
            </w:r>
          </w:p>
        </w:tc>
        <w:tc>
          <w:tcPr>
            <w:tcW w:w="644" w:type="pct"/>
            <w:tcBorders>
              <w:top w:val="nil"/>
              <w:left w:val="nil"/>
              <w:bottom w:val="single" w:sz="4" w:space="0" w:color="auto"/>
              <w:right w:val="single" w:sz="4" w:space="0" w:color="auto"/>
            </w:tcBorders>
            <w:shd w:val="clear" w:color="auto" w:fill="auto"/>
            <w:hideMark/>
          </w:tcPr>
          <w:p w:rsidR="00311D50" w:rsidRPr="00311D50" w:rsidRDefault="00311D50" w:rsidP="00311D50">
            <w:pPr>
              <w:widowControl/>
              <w:spacing w:line="240" w:lineRule="auto"/>
              <w:rPr>
                <w:rFonts w:ascii="新細明體" w:eastAsia="新細明體" w:hAnsi="新細明體" w:cs="新細明體"/>
                <w:kern w:val="0"/>
                <w:sz w:val="20"/>
                <w:szCs w:val="20"/>
              </w:rPr>
            </w:pPr>
            <w:r w:rsidRPr="00311D50">
              <w:rPr>
                <w:rFonts w:ascii="新細明體" w:eastAsia="新細明體" w:hAnsi="新細明體" w:cs="新細明體" w:hint="eastAsia"/>
                <w:kern w:val="0"/>
                <w:sz w:val="20"/>
                <w:szCs w:val="20"/>
              </w:rPr>
              <w:t xml:space="preserve">　</w:t>
            </w:r>
          </w:p>
        </w:tc>
        <w:tc>
          <w:tcPr>
            <w:tcW w:w="220" w:type="pct"/>
            <w:tcBorders>
              <w:top w:val="nil"/>
              <w:left w:val="nil"/>
              <w:bottom w:val="single" w:sz="4" w:space="0" w:color="auto"/>
              <w:right w:val="single" w:sz="4" w:space="0" w:color="auto"/>
            </w:tcBorders>
            <w:shd w:val="clear" w:color="auto" w:fill="auto"/>
            <w:hideMark/>
          </w:tcPr>
          <w:p w:rsidR="00311D50" w:rsidRPr="00311D50" w:rsidRDefault="00311D50" w:rsidP="00311D50">
            <w:pPr>
              <w:widowControl/>
              <w:spacing w:line="240" w:lineRule="auto"/>
              <w:rPr>
                <w:rFonts w:ascii="新細明體" w:eastAsia="新細明體" w:hAnsi="新細明體" w:cs="新細明體"/>
                <w:kern w:val="0"/>
                <w:sz w:val="20"/>
                <w:szCs w:val="20"/>
              </w:rPr>
            </w:pPr>
            <w:r w:rsidRPr="00311D50">
              <w:rPr>
                <w:rFonts w:ascii="新細明體" w:eastAsia="新細明體" w:hAnsi="新細明體" w:cs="新細明體" w:hint="eastAsia"/>
                <w:kern w:val="0"/>
                <w:sz w:val="20"/>
                <w:szCs w:val="20"/>
              </w:rPr>
              <w:t xml:space="preserve">　</w:t>
            </w:r>
          </w:p>
        </w:tc>
        <w:tc>
          <w:tcPr>
            <w:tcW w:w="420" w:type="pct"/>
            <w:tcBorders>
              <w:top w:val="nil"/>
              <w:left w:val="nil"/>
              <w:bottom w:val="single" w:sz="4" w:space="0" w:color="auto"/>
              <w:right w:val="single" w:sz="4" w:space="0" w:color="auto"/>
            </w:tcBorders>
            <w:shd w:val="clear" w:color="auto" w:fill="auto"/>
            <w:vAlign w:val="center"/>
            <w:hideMark/>
          </w:tcPr>
          <w:p w:rsidR="00311D50" w:rsidRDefault="00311D50">
            <w:pPr>
              <w:jc w:val="center"/>
              <w:rPr>
                <w:rFonts w:ascii="新細明體" w:eastAsia="新細明體" w:hAnsi="新細明體" w:cs="新細明體"/>
                <w:color w:val="000000"/>
                <w:szCs w:val="24"/>
              </w:rPr>
            </w:pPr>
            <w:r>
              <w:rPr>
                <w:rFonts w:hint="eastAsia"/>
                <w:color w:val="000000"/>
              </w:rPr>
              <w:t>口語評量</w:t>
            </w:r>
            <w:r>
              <w:rPr>
                <w:rFonts w:hint="eastAsia"/>
                <w:color w:val="000000"/>
              </w:rPr>
              <w:br/>
            </w:r>
            <w:r>
              <w:rPr>
                <w:rFonts w:hint="eastAsia"/>
                <w:color w:val="000000"/>
              </w:rPr>
              <w:t>觀察評量</w:t>
            </w:r>
            <w:r>
              <w:rPr>
                <w:rFonts w:hint="eastAsia"/>
                <w:color w:val="000000"/>
              </w:rPr>
              <w:br/>
            </w:r>
            <w:r>
              <w:rPr>
                <w:rFonts w:hint="eastAsia"/>
                <w:color w:val="000000"/>
              </w:rPr>
              <w:t>態度檢核</w:t>
            </w:r>
            <w:r>
              <w:rPr>
                <w:rFonts w:hint="eastAsia"/>
                <w:color w:val="000000"/>
              </w:rPr>
              <w:br/>
            </w:r>
            <w:r>
              <w:rPr>
                <w:rFonts w:hint="eastAsia"/>
                <w:color w:val="000000"/>
              </w:rPr>
              <w:t>實作評量</w:t>
            </w:r>
          </w:p>
        </w:tc>
        <w:tc>
          <w:tcPr>
            <w:tcW w:w="751" w:type="pct"/>
            <w:tcBorders>
              <w:top w:val="nil"/>
              <w:left w:val="nil"/>
              <w:bottom w:val="single" w:sz="4" w:space="0" w:color="auto"/>
              <w:right w:val="single" w:sz="4" w:space="0" w:color="auto"/>
            </w:tcBorders>
            <w:shd w:val="clear" w:color="auto" w:fill="auto"/>
            <w:vAlign w:val="center"/>
            <w:hideMark/>
          </w:tcPr>
          <w:p w:rsidR="00311D50" w:rsidRDefault="00311D50">
            <w:pPr>
              <w:rPr>
                <w:rFonts w:ascii="新細明體" w:eastAsia="新細明體" w:hAnsi="新細明體" w:cs="新細明體"/>
                <w:color w:val="000000"/>
                <w:szCs w:val="24"/>
              </w:rPr>
            </w:pPr>
            <w:r>
              <w:rPr>
                <w:rFonts w:hint="eastAsia"/>
                <w:color w:val="000000"/>
              </w:rPr>
              <w:t>【家政教育】</w:t>
            </w:r>
            <w:r>
              <w:rPr>
                <w:rFonts w:hint="eastAsia"/>
                <w:color w:val="000000"/>
              </w:rPr>
              <w:t>3-2-2</w:t>
            </w:r>
          </w:p>
        </w:tc>
      </w:tr>
      <w:tr w:rsidR="00311D50" w:rsidRPr="00311D50" w:rsidTr="00311D50">
        <w:trPr>
          <w:trHeight w:val="570"/>
        </w:trPr>
        <w:tc>
          <w:tcPr>
            <w:tcW w:w="360" w:type="pct"/>
            <w:tcBorders>
              <w:top w:val="nil"/>
              <w:left w:val="single" w:sz="4" w:space="0" w:color="auto"/>
              <w:bottom w:val="single" w:sz="4" w:space="0" w:color="auto"/>
              <w:right w:val="single" w:sz="4" w:space="0" w:color="auto"/>
            </w:tcBorders>
            <w:shd w:val="clear" w:color="auto" w:fill="auto"/>
            <w:vAlign w:val="center"/>
            <w:hideMark/>
          </w:tcPr>
          <w:p w:rsidR="00311D50" w:rsidRPr="00311D50" w:rsidRDefault="00311D50" w:rsidP="00311D50">
            <w:pPr>
              <w:widowControl/>
              <w:spacing w:line="240" w:lineRule="auto"/>
              <w:jc w:val="center"/>
              <w:rPr>
                <w:rFonts w:ascii="新細明體" w:eastAsia="新細明體" w:hAnsi="新細明體" w:cs="新細明體"/>
                <w:kern w:val="0"/>
                <w:sz w:val="20"/>
                <w:szCs w:val="20"/>
              </w:rPr>
            </w:pPr>
            <w:r w:rsidRPr="00311D50">
              <w:rPr>
                <w:rFonts w:ascii="新細明體" w:eastAsia="新細明體" w:hAnsi="新細明體" w:cs="新細明體" w:hint="eastAsia"/>
                <w:kern w:val="0"/>
                <w:sz w:val="20"/>
                <w:szCs w:val="20"/>
              </w:rPr>
              <w:t>12</w:t>
            </w:r>
          </w:p>
        </w:tc>
        <w:tc>
          <w:tcPr>
            <w:tcW w:w="602" w:type="pct"/>
            <w:tcBorders>
              <w:top w:val="nil"/>
              <w:left w:val="nil"/>
              <w:bottom w:val="single" w:sz="4" w:space="0" w:color="auto"/>
              <w:right w:val="single" w:sz="4" w:space="0" w:color="auto"/>
            </w:tcBorders>
            <w:shd w:val="clear" w:color="auto" w:fill="auto"/>
            <w:vAlign w:val="center"/>
            <w:hideMark/>
          </w:tcPr>
          <w:p w:rsidR="00311D50" w:rsidRPr="00311D50" w:rsidRDefault="00311D50" w:rsidP="00311D50">
            <w:pPr>
              <w:widowControl/>
              <w:spacing w:line="240" w:lineRule="auto"/>
              <w:jc w:val="center"/>
              <w:rPr>
                <w:rFonts w:ascii="新細明體" w:eastAsia="新細明體" w:hAnsi="新細明體" w:cs="新細明體"/>
                <w:kern w:val="0"/>
                <w:sz w:val="20"/>
                <w:szCs w:val="20"/>
              </w:rPr>
            </w:pPr>
            <w:r w:rsidRPr="00311D50">
              <w:rPr>
                <w:rFonts w:ascii="新細明體" w:eastAsia="新細明體" w:hAnsi="新細明體" w:cs="新細明體" w:hint="eastAsia"/>
                <w:kern w:val="0"/>
                <w:sz w:val="20"/>
                <w:szCs w:val="20"/>
              </w:rPr>
              <w:br/>
            </w:r>
            <w:r w:rsidRPr="00311D50">
              <w:rPr>
                <w:rFonts w:ascii="新細明體" w:eastAsia="新細明體" w:hAnsi="新細明體" w:cs="新細明體" w:hint="eastAsia"/>
                <w:kern w:val="0"/>
                <w:sz w:val="20"/>
                <w:szCs w:val="20"/>
              </w:rPr>
              <w:br/>
            </w:r>
            <w:r w:rsidRPr="00311D50">
              <w:rPr>
                <w:rFonts w:ascii="新細明體" w:eastAsia="新細明體" w:hAnsi="新細明體" w:cs="新細明體" w:hint="eastAsia"/>
                <w:kern w:val="0"/>
                <w:sz w:val="20"/>
                <w:szCs w:val="20"/>
              </w:rPr>
              <w:lastRenderedPageBreak/>
              <w:t>2017/4/30~2017/5/6</w:t>
            </w:r>
          </w:p>
        </w:tc>
        <w:tc>
          <w:tcPr>
            <w:tcW w:w="1217" w:type="pct"/>
            <w:tcBorders>
              <w:top w:val="nil"/>
              <w:left w:val="nil"/>
              <w:bottom w:val="single" w:sz="4" w:space="0" w:color="auto"/>
              <w:right w:val="single" w:sz="4" w:space="0" w:color="auto"/>
            </w:tcBorders>
            <w:shd w:val="clear" w:color="auto" w:fill="auto"/>
            <w:vAlign w:val="center"/>
            <w:hideMark/>
          </w:tcPr>
          <w:p w:rsidR="00311D50" w:rsidRDefault="00311D50">
            <w:pPr>
              <w:rPr>
                <w:rFonts w:ascii="新細明體" w:eastAsia="新細明體" w:hAnsi="新細明體" w:cs="新細明體"/>
                <w:color w:val="000000"/>
                <w:szCs w:val="24"/>
              </w:rPr>
            </w:pPr>
            <w:r>
              <w:rPr>
                <w:rFonts w:hint="eastAsia"/>
                <w:color w:val="000000"/>
              </w:rPr>
              <w:lastRenderedPageBreak/>
              <w:t>7-2-1</w:t>
            </w:r>
            <w:r>
              <w:rPr>
                <w:rFonts w:hint="eastAsia"/>
                <w:color w:val="000000"/>
              </w:rPr>
              <w:t>指出自己與同儕所參與的經濟活動。</w:t>
            </w:r>
            <w:r>
              <w:rPr>
                <w:rFonts w:hint="eastAsia"/>
                <w:color w:val="000000"/>
              </w:rPr>
              <w:t>7-2-2</w:t>
            </w:r>
            <w:r>
              <w:rPr>
                <w:rFonts w:hint="eastAsia"/>
                <w:color w:val="000000"/>
              </w:rPr>
              <w:t>認識各種資源，</w:t>
            </w:r>
            <w:r>
              <w:rPr>
                <w:rFonts w:hint="eastAsia"/>
                <w:color w:val="000000"/>
              </w:rPr>
              <w:lastRenderedPageBreak/>
              <w:t>並說明其受損、消失、再生或創造的情形，並能愛護資源</w:t>
            </w:r>
            <w:r>
              <w:rPr>
                <w:rFonts w:hint="eastAsia"/>
                <w:color w:val="000000"/>
              </w:rPr>
              <w:t>7-2-4</w:t>
            </w:r>
            <w:r>
              <w:rPr>
                <w:rFonts w:hint="eastAsia"/>
                <w:color w:val="000000"/>
              </w:rPr>
              <w:t>瞭解從事適當的理財可調節自身的消費力。</w:t>
            </w:r>
          </w:p>
        </w:tc>
        <w:tc>
          <w:tcPr>
            <w:tcW w:w="567" w:type="pct"/>
            <w:tcBorders>
              <w:top w:val="nil"/>
              <w:left w:val="nil"/>
              <w:bottom w:val="single" w:sz="4" w:space="0" w:color="auto"/>
              <w:right w:val="single" w:sz="4" w:space="0" w:color="auto"/>
            </w:tcBorders>
            <w:shd w:val="clear" w:color="auto" w:fill="auto"/>
            <w:hideMark/>
          </w:tcPr>
          <w:p w:rsidR="00311D50" w:rsidRPr="00311D50" w:rsidRDefault="00311D50" w:rsidP="00311D50">
            <w:pPr>
              <w:widowControl/>
              <w:spacing w:line="240" w:lineRule="auto"/>
              <w:rPr>
                <w:rFonts w:ascii="新細明體" w:eastAsia="新細明體" w:hAnsi="新細明體" w:cs="新細明體"/>
                <w:kern w:val="0"/>
                <w:sz w:val="20"/>
                <w:szCs w:val="20"/>
              </w:rPr>
            </w:pPr>
            <w:r w:rsidRPr="00311D50">
              <w:rPr>
                <w:rFonts w:ascii="新細明體" w:eastAsia="新細明體" w:hAnsi="新細明體" w:cs="新細明體" w:hint="eastAsia"/>
                <w:kern w:val="0"/>
                <w:sz w:val="20"/>
                <w:szCs w:val="20"/>
              </w:rPr>
              <w:lastRenderedPageBreak/>
              <w:t>四、地方商店與消費第2課生活與</w:t>
            </w:r>
            <w:r w:rsidRPr="00311D50">
              <w:rPr>
                <w:rFonts w:ascii="新細明體" w:eastAsia="新細明體" w:hAnsi="新細明體" w:cs="新細明體" w:hint="eastAsia"/>
                <w:kern w:val="0"/>
                <w:sz w:val="20"/>
                <w:szCs w:val="20"/>
              </w:rPr>
              <w:lastRenderedPageBreak/>
              <w:t>消費</w:t>
            </w:r>
          </w:p>
        </w:tc>
        <w:tc>
          <w:tcPr>
            <w:tcW w:w="220" w:type="pct"/>
            <w:tcBorders>
              <w:top w:val="nil"/>
              <w:left w:val="nil"/>
              <w:bottom w:val="single" w:sz="4" w:space="0" w:color="auto"/>
              <w:right w:val="single" w:sz="4" w:space="0" w:color="auto"/>
            </w:tcBorders>
            <w:shd w:val="clear" w:color="auto" w:fill="auto"/>
            <w:hideMark/>
          </w:tcPr>
          <w:p w:rsidR="00311D50" w:rsidRPr="00311D50" w:rsidRDefault="00311D50" w:rsidP="00311D50">
            <w:pPr>
              <w:widowControl/>
              <w:spacing w:line="240" w:lineRule="auto"/>
              <w:rPr>
                <w:rFonts w:ascii="新細明體" w:eastAsia="新細明體" w:hAnsi="新細明體" w:cs="新細明體"/>
                <w:kern w:val="0"/>
                <w:sz w:val="20"/>
                <w:szCs w:val="20"/>
              </w:rPr>
            </w:pPr>
            <w:r w:rsidRPr="00311D50">
              <w:rPr>
                <w:rFonts w:ascii="新細明體" w:eastAsia="新細明體" w:hAnsi="新細明體" w:cs="新細明體" w:hint="eastAsia"/>
                <w:kern w:val="0"/>
                <w:sz w:val="20"/>
                <w:szCs w:val="20"/>
              </w:rPr>
              <w:lastRenderedPageBreak/>
              <w:t>3</w:t>
            </w:r>
          </w:p>
        </w:tc>
        <w:tc>
          <w:tcPr>
            <w:tcW w:w="644" w:type="pct"/>
            <w:tcBorders>
              <w:top w:val="nil"/>
              <w:left w:val="nil"/>
              <w:bottom w:val="single" w:sz="4" w:space="0" w:color="auto"/>
              <w:right w:val="single" w:sz="4" w:space="0" w:color="auto"/>
            </w:tcBorders>
            <w:shd w:val="clear" w:color="auto" w:fill="auto"/>
            <w:hideMark/>
          </w:tcPr>
          <w:p w:rsidR="00311D50" w:rsidRPr="00311D50" w:rsidRDefault="00311D50" w:rsidP="00311D50">
            <w:pPr>
              <w:widowControl/>
              <w:spacing w:line="240" w:lineRule="auto"/>
              <w:rPr>
                <w:rFonts w:ascii="新細明體" w:eastAsia="新細明體" w:hAnsi="新細明體" w:cs="新細明體"/>
                <w:kern w:val="0"/>
                <w:sz w:val="20"/>
                <w:szCs w:val="20"/>
              </w:rPr>
            </w:pPr>
            <w:r w:rsidRPr="00311D50">
              <w:rPr>
                <w:rFonts w:ascii="新細明體" w:eastAsia="新細明體" w:hAnsi="新細明體" w:cs="新細明體" w:hint="eastAsia"/>
                <w:kern w:val="0"/>
                <w:sz w:val="20"/>
                <w:szCs w:val="20"/>
              </w:rPr>
              <w:t xml:space="preserve">　</w:t>
            </w:r>
          </w:p>
        </w:tc>
        <w:tc>
          <w:tcPr>
            <w:tcW w:w="220" w:type="pct"/>
            <w:tcBorders>
              <w:top w:val="nil"/>
              <w:left w:val="nil"/>
              <w:bottom w:val="single" w:sz="4" w:space="0" w:color="auto"/>
              <w:right w:val="single" w:sz="4" w:space="0" w:color="auto"/>
            </w:tcBorders>
            <w:shd w:val="clear" w:color="auto" w:fill="auto"/>
            <w:hideMark/>
          </w:tcPr>
          <w:p w:rsidR="00311D50" w:rsidRPr="00311D50" w:rsidRDefault="00311D50" w:rsidP="00311D50">
            <w:pPr>
              <w:widowControl/>
              <w:spacing w:line="240" w:lineRule="auto"/>
              <w:rPr>
                <w:rFonts w:ascii="新細明體" w:eastAsia="新細明體" w:hAnsi="新細明體" w:cs="新細明體"/>
                <w:kern w:val="0"/>
                <w:sz w:val="20"/>
                <w:szCs w:val="20"/>
              </w:rPr>
            </w:pPr>
            <w:r w:rsidRPr="00311D50">
              <w:rPr>
                <w:rFonts w:ascii="新細明體" w:eastAsia="新細明體" w:hAnsi="新細明體" w:cs="新細明體" w:hint="eastAsia"/>
                <w:kern w:val="0"/>
                <w:sz w:val="20"/>
                <w:szCs w:val="20"/>
              </w:rPr>
              <w:t xml:space="preserve">　</w:t>
            </w:r>
          </w:p>
        </w:tc>
        <w:tc>
          <w:tcPr>
            <w:tcW w:w="420" w:type="pct"/>
            <w:tcBorders>
              <w:top w:val="nil"/>
              <w:left w:val="nil"/>
              <w:bottom w:val="single" w:sz="4" w:space="0" w:color="auto"/>
              <w:right w:val="single" w:sz="4" w:space="0" w:color="auto"/>
            </w:tcBorders>
            <w:shd w:val="clear" w:color="auto" w:fill="auto"/>
            <w:vAlign w:val="center"/>
            <w:hideMark/>
          </w:tcPr>
          <w:p w:rsidR="00311D50" w:rsidRDefault="00311D50">
            <w:pPr>
              <w:jc w:val="center"/>
              <w:rPr>
                <w:rFonts w:ascii="新細明體" w:eastAsia="新細明體" w:hAnsi="新細明體" w:cs="新細明體"/>
                <w:color w:val="000000"/>
                <w:szCs w:val="24"/>
              </w:rPr>
            </w:pPr>
            <w:r>
              <w:rPr>
                <w:rFonts w:hint="eastAsia"/>
                <w:color w:val="000000"/>
              </w:rPr>
              <w:t>口語評量</w:t>
            </w:r>
            <w:r>
              <w:rPr>
                <w:rFonts w:hint="eastAsia"/>
                <w:color w:val="000000"/>
              </w:rPr>
              <w:br/>
            </w:r>
            <w:r>
              <w:rPr>
                <w:rFonts w:hint="eastAsia"/>
                <w:color w:val="000000"/>
              </w:rPr>
              <w:t>觀察評量</w:t>
            </w:r>
            <w:r>
              <w:rPr>
                <w:rFonts w:hint="eastAsia"/>
                <w:color w:val="000000"/>
              </w:rPr>
              <w:br/>
            </w:r>
            <w:r>
              <w:rPr>
                <w:rFonts w:hint="eastAsia"/>
                <w:color w:val="000000"/>
              </w:rPr>
              <w:lastRenderedPageBreak/>
              <w:t>態度檢核</w:t>
            </w:r>
            <w:r>
              <w:rPr>
                <w:rFonts w:hint="eastAsia"/>
                <w:color w:val="000000"/>
              </w:rPr>
              <w:br/>
            </w:r>
            <w:r>
              <w:rPr>
                <w:rFonts w:hint="eastAsia"/>
                <w:color w:val="000000"/>
              </w:rPr>
              <w:t>實作評量</w:t>
            </w:r>
          </w:p>
        </w:tc>
        <w:tc>
          <w:tcPr>
            <w:tcW w:w="751" w:type="pct"/>
            <w:tcBorders>
              <w:top w:val="nil"/>
              <w:left w:val="nil"/>
              <w:bottom w:val="single" w:sz="4" w:space="0" w:color="auto"/>
              <w:right w:val="single" w:sz="4" w:space="0" w:color="auto"/>
            </w:tcBorders>
            <w:shd w:val="clear" w:color="auto" w:fill="auto"/>
            <w:vAlign w:val="center"/>
            <w:hideMark/>
          </w:tcPr>
          <w:p w:rsidR="00311D50" w:rsidRDefault="00311D50">
            <w:pPr>
              <w:rPr>
                <w:rFonts w:ascii="新細明體" w:eastAsia="新細明體" w:hAnsi="新細明體" w:cs="新細明體"/>
                <w:color w:val="000000"/>
                <w:szCs w:val="24"/>
              </w:rPr>
            </w:pPr>
            <w:r>
              <w:rPr>
                <w:rFonts w:hint="eastAsia"/>
                <w:color w:val="000000"/>
              </w:rPr>
              <w:lastRenderedPageBreak/>
              <w:t>【家政教育】</w:t>
            </w:r>
            <w:r>
              <w:rPr>
                <w:rFonts w:hint="eastAsia"/>
                <w:color w:val="000000"/>
              </w:rPr>
              <w:t>3-2-5</w:t>
            </w:r>
          </w:p>
        </w:tc>
      </w:tr>
      <w:tr w:rsidR="00311D50" w:rsidRPr="00311D50" w:rsidTr="00311D50">
        <w:trPr>
          <w:trHeight w:val="570"/>
        </w:trPr>
        <w:tc>
          <w:tcPr>
            <w:tcW w:w="360" w:type="pct"/>
            <w:tcBorders>
              <w:top w:val="nil"/>
              <w:left w:val="single" w:sz="4" w:space="0" w:color="auto"/>
              <w:bottom w:val="single" w:sz="4" w:space="0" w:color="auto"/>
              <w:right w:val="single" w:sz="4" w:space="0" w:color="auto"/>
            </w:tcBorders>
            <w:shd w:val="clear" w:color="auto" w:fill="auto"/>
            <w:vAlign w:val="center"/>
            <w:hideMark/>
          </w:tcPr>
          <w:p w:rsidR="00311D50" w:rsidRPr="00311D50" w:rsidRDefault="00311D50" w:rsidP="00311D50">
            <w:pPr>
              <w:widowControl/>
              <w:spacing w:line="240" w:lineRule="auto"/>
              <w:jc w:val="center"/>
              <w:rPr>
                <w:rFonts w:ascii="新細明體" w:eastAsia="新細明體" w:hAnsi="新細明體" w:cs="新細明體"/>
                <w:kern w:val="0"/>
                <w:sz w:val="20"/>
                <w:szCs w:val="20"/>
              </w:rPr>
            </w:pPr>
            <w:r w:rsidRPr="00311D50">
              <w:rPr>
                <w:rFonts w:ascii="新細明體" w:eastAsia="新細明體" w:hAnsi="新細明體" w:cs="新細明體" w:hint="eastAsia"/>
                <w:kern w:val="0"/>
                <w:sz w:val="20"/>
                <w:szCs w:val="20"/>
              </w:rPr>
              <w:lastRenderedPageBreak/>
              <w:t>13</w:t>
            </w:r>
          </w:p>
        </w:tc>
        <w:tc>
          <w:tcPr>
            <w:tcW w:w="602" w:type="pct"/>
            <w:tcBorders>
              <w:top w:val="nil"/>
              <w:left w:val="nil"/>
              <w:bottom w:val="single" w:sz="4" w:space="0" w:color="auto"/>
              <w:right w:val="single" w:sz="4" w:space="0" w:color="auto"/>
            </w:tcBorders>
            <w:shd w:val="clear" w:color="auto" w:fill="auto"/>
            <w:vAlign w:val="center"/>
            <w:hideMark/>
          </w:tcPr>
          <w:p w:rsidR="00311D50" w:rsidRPr="00311D50" w:rsidRDefault="00311D50" w:rsidP="00311D50">
            <w:pPr>
              <w:widowControl/>
              <w:spacing w:line="240" w:lineRule="auto"/>
              <w:jc w:val="center"/>
              <w:rPr>
                <w:rFonts w:ascii="新細明體" w:eastAsia="新細明體" w:hAnsi="新細明體" w:cs="新細明體"/>
                <w:kern w:val="0"/>
                <w:sz w:val="20"/>
                <w:szCs w:val="20"/>
              </w:rPr>
            </w:pPr>
            <w:r w:rsidRPr="00311D50">
              <w:rPr>
                <w:rFonts w:ascii="新細明體" w:eastAsia="新細明體" w:hAnsi="新細明體" w:cs="新細明體" w:hint="eastAsia"/>
                <w:kern w:val="0"/>
                <w:sz w:val="20"/>
                <w:szCs w:val="20"/>
              </w:rPr>
              <w:br/>
            </w:r>
            <w:r w:rsidRPr="00311D50">
              <w:rPr>
                <w:rFonts w:ascii="新細明體" w:eastAsia="新細明體" w:hAnsi="新細明體" w:cs="新細明體" w:hint="eastAsia"/>
                <w:kern w:val="0"/>
                <w:sz w:val="20"/>
                <w:szCs w:val="20"/>
              </w:rPr>
              <w:br/>
              <w:t>2017/5/7~2017/5/13</w:t>
            </w:r>
          </w:p>
        </w:tc>
        <w:tc>
          <w:tcPr>
            <w:tcW w:w="1217" w:type="pct"/>
            <w:tcBorders>
              <w:top w:val="nil"/>
              <w:left w:val="nil"/>
              <w:bottom w:val="single" w:sz="4" w:space="0" w:color="auto"/>
              <w:right w:val="single" w:sz="4" w:space="0" w:color="auto"/>
            </w:tcBorders>
            <w:shd w:val="clear" w:color="auto" w:fill="auto"/>
            <w:vAlign w:val="center"/>
            <w:hideMark/>
          </w:tcPr>
          <w:p w:rsidR="00311D50" w:rsidRDefault="00311D50">
            <w:pPr>
              <w:rPr>
                <w:rFonts w:ascii="新細明體" w:eastAsia="新細明體" w:hAnsi="新細明體" w:cs="新細明體"/>
                <w:color w:val="000000"/>
                <w:szCs w:val="24"/>
              </w:rPr>
            </w:pPr>
            <w:r>
              <w:rPr>
                <w:rFonts w:hint="eastAsia"/>
                <w:color w:val="000000"/>
              </w:rPr>
              <w:t>7-2-1</w:t>
            </w:r>
            <w:r>
              <w:rPr>
                <w:rFonts w:hint="eastAsia"/>
                <w:color w:val="000000"/>
              </w:rPr>
              <w:t>指出自己與同儕所參與的經濟活動。</w:t>
            </w:r>
            <w:r>
              <w:rPr>
                <w:rFonts w:hint="eastAsia"/>
                <w:color w:val="000000"/>
              </w:rPr>
              <w:t>7-2-2</w:t>
            </w:r>
            <w:r>
              <w:rPr>
                <w:rFonts w:hint="eastAsia"/>
                <w:color w:val="000000"/>
              </w:rPr>
              <w:t>認識各種資源，並說明其受損、消失、再生或創造的情形，並能愛護資源。</w:t>
            </w:r>
          </w:p>
        </w:tc>
        <w:tc>
          <w:tcPr>
            <w:tcW w:w="567" w:type="pct"/>
            <w:tcBorders>
              <w:top w:val="nil"/>
              <w:left w:val="nil"/>
              <w:bottom w:val="single" w:sz="4" w:space="0" w:color="auto"/>
              <w:right w:val="single" w:sz="4" w:space="0" w:color="auto"/>
            </w:tcBorders>
            <w:shd w:val="clear" w:color="auto" w:fill="auto"/>
            <w:hideMark/>
          </w:tcPr>
          <w:p w:rsidR="00311D50" w:rsidRPr="00311D50" w:rsidRDefault="00311D50" w:rsidP="00311D50">
            <w:pPr>
              <w:widowControl/>
              <w:spacing w:line="240" w:lineRule="auto"/>
              <w:rPr>
                <w:rFonts w:ascii="新細明體" w:eastAsia="新細明體" w:hAnsi="新細明體" w:cs="新細明體"/>
                <w:kern w:val="0"/>
                <w:sz w:val="20"/>
                <w:szCs w:val="20"/>
              </w:rPr>
            </w:pPr>
            <w:r w:rsidRPr="00311D50">
              <w:rPr>
                <w:rFonts w:ascii="新細明體" w:eastAsia="新細明體" w:hAnsi="新細明體" w:cs="新細明體" w:hint="eastAsia"/>
                <w:kern w:val="0"/>
                <w:sz w:val="20"/>
                <w:szCs w:val="20"/>
              </w:rPr>
              <w:t>四、地方商店與消費〈社會放大鏡〉樂活市集</w:t>
            </w:r>
          </w:p>
        </w:tc>
        <w:tc>
          <w:tcPr>
            <w:tcW w:w="220" w:type="pct"/>
            <w:tcBorders>
              <w:top w:val="nil"/>
              <w:left w:val="nil"/>
              <w:bottom w:val="single" w:sz="4" w:space="0" w:color="auto"/>
              <w:right w:val="single" w:sz="4" w:space="0" w:color="auto"/>
            </w:tcBorders>
            <w:shd w:val="clear" w:color="auto" w:fill="auto"/>
            <w:hideMark/>
          </w:tcPr>
          <w:p w:rsidR="00311D50" w:rsidRPr="00311D50" w:rsidRDefault="00311D50" w:rsidP="00311D50">
            <w:pPr>
              <w:widowControl/>
              <w:spacing w:line="240" w:lineRule="auto"/>
              <w:rPr>
                <w:rFonts w:ascii="新細明體" w:eastAsia="新細明體" w:hAnsi="新細明體" w:cs="新細明體"/>
                <w:kern w:val="0"/>
                <w:sz w:val="20"/>
                <w:szCs w:val="20"/>
              </w:rPr>
            </w:pPr>
            <w:r w:rsidRPr="00311D50">
              <w:rPr>
                <w:rFonts w:ascii="新細明體" w:eastAsia="新細明體" w:hAnsi="新細明體" w:cs="新細明體" w:hint="eastAsia"/>
                <w:kern w:val="0"/>
                <w:sz w:val="20"/>
                <w:szCs w:val="20"/>
              </w:rPr>
              <w:t>3</w:t>
            </w:r>
          </w:p>
        </w:tc>
        <w:tc>
          <w:tcPr>
            <w:tcW w:w="644" w:type="pct"/>
            <w:tcBorders>
              <w:top w:val="nil"/>
              <w:left w:val="nil"/>
              <w:bottom w:val="single" w:sz="4" w:space="0" w:color="auto"/>
              <w:right w:val="single" w:sz="4" w:space="0" w:color="auto"/>
            </w:tcBorders>
            <w:shd w:val="clear" w:color="auto" w:fill="auto"/>
            <w:hideMark/>
          </w:tcPr>
          <w:p w:rsidR="00311D50" w:rsidRPr="00311D50" w:rsidRDefault="00311D50" w:rsidP="00311D50">
            <w:pPr>
              <w:widowControl/>
              <w:spacing w:line="240" w:lineRule="auto"/>
              <w:rPr>
                <w:rFonts w:ascii="新細明體" w:eastAsia="新細明體" w:hAnsi="新細明體" w:cs="新細明體"/>
                <w:kern w:val="0"/>
                <w:sz w:val="20"/>
                <w:szCs w:val="20"/>
              </w:rPr>
            </w:pPr>
            <w:r w:rsidRPr="00311D50">
              <w:rPr>
                <w:rFonts w:ascii="新細明體" w:eastAsia="新細明體" w:hAnsi="新細明體" w:cs="新細明體" w:hint="eastAsia"/>
                <w:kern w:val="0"/>
                <w:sz w:val="20"/>
                <w:szCs w:val="20"/>
              </w:rPr>
              <w:t xml:space="preserve">　</w:t>
            </w:r>
          </w:p>
        </w:tc>
        <w:tc>
          <w:tcPr>
            <w:tcW w:w="220" w:type="pct"/>
            <w:tcBorders>
              <w:top w:val="nil"/>
              <w:left w:val="nil"/>
              <w:bottom w:val="single" w:sz="4" w:space="0" w:color="auto"/>
              <w:right w:val="single" w:sz="4" w:space="0" w:color="auto"/>
            </w:tcBorders>
            <w:shd w:val="clear" w:color="auto" w:fill="auto"/>
            <w:hideMark/>
          </w:tcPr>
          <w:p w:rsidR="00311D50" w:rsidRPr="00311D50" w:rsidRDefault="00311D50" w:rsidP="00311D50">
            <w:pPr>
              <w:widowControl/>
              <w:spacing w:line="240" w:lineRule="auto"/>
              <w:rPr>
                <w:rFonts w:ascii="新細明體" w:eastAsia="新細明體" w:hAnsi="新細明體" w:cs="新細明體"/>
                <w:kern w:val="0"/>
                <w:sz w:val="20"/>
                <w:szCs w:val="20"/>
              </w:rPr>
            </w:pPr>
            <w:r w:rsidRPr="00311D50">
              <w:rPr>
                <w:rFonts w:ascii="新細明體" w:eastAsia="新細明體" w:hAnsi="新細明體" w:cs="新細明體" w:hint="eastAsia"/>
                <w:kern w:val="0"/>
                <w:sz w:val="20"/>
                <w:szCs w:val="20"/>
              </w:rPr>
              <w:t xml:space="preserve">　</w:t>
            </w:r>
          </w:p>
        </w:tc>
        <w:tc>
          <w:tcPr>
            <w:tcW w:w="420" w:type="pct"/>
            <w:tcBorders>
              <w:top w:val="nil"/>
              <w:left w:val="nil"/>
              <w:bottom w:val="single" w:sz="4" w:space="0" w:color="auto"/>
              <w:right w:val="single" w:sz="4" w:space="0" w:color="auto"/>
            </w:tcBorders>
            <w:shd w:val="clear" w:color="auto" w:fill="auto"/>
            <w:vAlign w:val="center"/>
            <w:hideMark/>
          </w:tcPr>
          <w:p w:rsidR="00311D50" w:rsidRDefault="00311D50">
            <w:pPr>
              <w:jc w:val="center"/>
              <w:rPr>
                <w:rFonts w:ascii="新細明體" w:eastAsia="新細明體" w:hAnsi="新細明體" w:cs="新細明體"/>
                <w:color w:val="000000"/>
                <w:szCs w:val="24"/>
              </w:rPr>
            </w:pPr>
            <w:r>
              <w:rPr>
                <w:rFonts w:hint="eastAsia"/>
                <w:color w:val="000000"/>
              </w:rPr>
              <w:t>口語評量</w:t>
            </w:r>
            <w:r>
              <w:rPr>
                <w:rFonts w:hint="eastAsia"/>
                <w:color w:val="000000"/>
              </w:rPr>
              <w:br/>
            </w:r>
            <w:r>
              <w:rPr>
                <w:rFonts w:hint="eastAsia"/>
                <w:color w:val="000000"/>
              </w:rPr>
              <w:t>觀察評量</w:t>
            </w:r>
            <w:r>
              <w:rPr>
                <w:rFonts w:hint="eastAsia"/>
                <w:color w:val="000000"/>
              </w:rPr>
              <w:br/>
            </w:r>
            <w:r>
              <w:rPr>
                <w:rFonts w:hint="eastAsia"/>
                <w:color w:val="000000"/>
              </w:rPr>
              <w:t>態度檢核</w:t>
            </w:r>
            <w:r>
              <w:rPr>
                <w:rFonts w:hint="eastAsia"/>
                <w:color w:val="000000"/>
              </w:rPr>
              <w:br/>
            </w:r>
            <w:r>
              <w:rPr>
                <w:rFonts w:hint="eastAsia"/>
                <w:color w:val="000000"/>
              </w:rPr>
              <w:t>實作評量</w:t>
            </w:r>
          </w:p>
        </w:tc>
        <w:tc>
          <w:tcPr>
            <w:tcW w:w="751" w:type="pct"/>
            <w:tcBorders>
              <w:top w:val="nil"/>
              <w:left w:val="nil"/>
              <w:bottom w:val="single" w:sz="4" w:space="0" w:color="auto"/>
              <w:right w:val="single" w:sz="4" w:space="0" w:color="auto"/>
            </w:tcBorders>
            <w:shd w:val="clear" w:color="auto" w:fill="auto"/>
            <w:vAlign w:val="center"/>
            <w:hideMark/>
          </w:tcPr>
          <w:p w:rsidR="00311D50" w:rsidRDefault="00311D50">
            <w:pPr>
              <w:rPr>
                <w:rFonts w:ascii="新細明體" w:eastAsia="新細明體" w:hAnsi="新細明體" w:cs="新細明體"/>
                <w:color w:val="000000"/>
                <w:szCs w:val="24"/>
              </w:rPr>
            </w:pPr>
            <w:r>
              <w:rPr>
                <w:rFonts w:hint="eastAsia"/>
                <w:color w:val="000000"/>
              </w:rPr>
              <w:t>【環境教育】</w:t>
            </w:r>
            <w:r>
              <w:rPr>
                <w:rFonts w:hint="eastAsia"/>
                <w:color w:val="000000"/>
              </w:rPr>
              <w:t>4-2-4</w:t>
            </w:r>
          </w:p>
        </w:tc>
      </w:tr>
      <w:tr w:rsidR="00311D50" w:rsidRPr="00311D50" w:rsidTr="00311D50">
        <w:trPr>
          <w:trHeight w:val="570"/>
        </w:trPr>
        <w:tc>
          <w:tcPr>
            <w:tcW w:w="360" w:type="pct"/>
            <w:tcBorders>
              <w:top w:val="nil"/>
              <w:left w:val="single" w:sz="4" w:space="0" w:color="auto"/>
              <w:bottom w:val="single" w:sz="4" w:space="0" w:color="auto"/>
              <w:right w:val="single" w:sz="4" w:space="0" w:color="auto"/>
            </w:tcBorders>
            <w:shd w:val="clear" w:color="auto" w:fill="auto"/>
            <w:vAlign w:val="center"/>
            <w:hideMark/>
          </w:tcPr>
          <w:p w:rsidR="00311D50" w:rsidRPr="00311D50" w:rsidRDefault="00311D50" w:rsidP="00311D50">
            <w:pPr>
              <w:widowControl/>
              <w:spacing w:line="240" w:lineRule="auto"/>
              <w:jc w:val="center"/>
              <w:rPr>
                <w:rFonts w:ascii="新細明體" w:eastAsia="新細明體" w:hAnsi="新細明體" w:cs="新細明體"/>
                <w:kern w:val="0"/>
                <w:sz w:val="20"/>
                <w:szCs w:val="20"/>
              </w:rPr>
            </w:pPr>
            <w:r w:rsidRPr="00311D50">
              <w:rPr>
                <w:rFonts w:ascii="新細明體" w:eastAsia="新細明體" w:hAnsi="新細明體" w:cs="新細明體" w:hint="eastAsia"/>
                <w:kern w:val="0"/>
                <w:sz w:val="20"/>
                <w:szCs w:val="20"/>
              </w:rPr>
              <w:t>14</w:t>
            </w:r>
          </w:p>
        </w:tc>
        <w:tc>
          <w:tcPr>
            <w:tcW w:w="602" w:type="pct"/>
            <w:tcBorders>
              <w:top w:val="nil"/>
              <w:left w:val="nil"/>
              <w:bottom w:val="single" w:sz="4" w:space="0" w:color="auto"/>
              <w:right w:val="single" w:sz="4" w:space="0" w:color="auto"/>
            </w:tcBorders>
            <w:shd w:val="clear" w:color="auto" w:fill="auto"/>
            <w:vAlign w:val="center"/>
            <w:hideMark/>
          </w:tcPr>
          <w:p w:rsidR="00311D50" w:rsidRPr="00311D50" w:rsidRDefault="00311D50" w:rsidP="00311D50">
            <w:pPr>
              <w:widowControl/>
              <w:spacing w:line="240" w:lineRule="auto"/>
              <w:jc w:val="center"/>
              <w:rPr>
                <w:rFonts w:ascii="新細明體" w:eastAsia="新細明體" w:hAnsi="新細明體" w:cs="新細明體"/>
                <w:kern w:val="0"/>
                <w:sz w:val="20"/>
                <w:szCs w:val="20"/>
              </w:rPr>
            </w:pPr>
            <w:r w:rsidRPr="00311D50">
              <w:rPr>
                <w:rFonts w:ascii="新細明體" w:eastAsia="新細明體" w:hAnsi="新細明體" w:cs="新細明體" w:hint="eastAsia"/>
                <w:kern w:val="0"/>
                <w:sz w:val="20"/>
                <w:szCs w:val="20"/>
              </w:rPr>
              <w:br/>
            </w:r>
            <w:r w:rsidRPr="00311D50">
              <w:rPr>
                <w:rFonts w:ascii="新細明體" w:eastAsia="新細明體" w:hAnsi="新細明體" w:cs="新細明體" w:hint="eastAsia"/>
                <w:kern w:val="0"/>
                <w:sz w:val="20"/>
                <w:szCs w:val="20"/>
              </w:rPr>
              <w:br/>
              <w:t>2017/5/14~2017/5/20</w:t>
            </w:r>
          </w:p>
        </w:tc>
        <w:tc>
          <w:tcPr>
            <w:tcW w:w="1217" w:type="pct"/>
            <w:tcBorders>
              <w:top w:val="nil"/>
              <w:left w:val="nil"/>
              <w:bottom w:val="single" w:sz="4" w:space="0" w:color="auto"/>
              <w:right w:val="single" w:sz="4" w:space="0" w:color="auto"/>
            </w:tcBorders>
            <w:shd w:val="clear" w:color="auto" w:fill="auto"/>
            <w:vAlign w:val="center"/>
            <w:hideMark/>
          </w:tcPr>
          <w:p w:rsidR="00311D50" w:rsidRDefault="00311D50">
            <w:pPr>
              <w:rPr>
                <w:rFonts w:ascii="新細明體" w:eastAsia="新細明體" w:hAnsi="新細明體" w:cs="新細明體"/>
                <w:color w:val="000000"/>
                <w:szCs w:val="24"/>
              </w:rPr>
            </w:pPr>
            <w:r>
              <w:rPr>
                <w:rFonts w:hint="eastAsia"/>
                <w:color w:val="000000"/>
              </w:rPr>
              <w:t>5-2-1</w:t>
            </w:r>
            <w:r>
              <w:rPr>
                <w:rFonts w:hint="eastAsia"/>
                <w:color w:val="000000"/>
              </w:rPr>
              <w:t>舉例說明自己可以決定自我的發展並具有參與群體發展的權利。</w:t>
            </w:r>
          </w:p>
        </w:tc>
        <w:tc>
          <w:tcPr>
            <w:tcW w:w="567" w:type="pct"/>
            <w:tcBorders>
              <w:top w:val="nil"/>
              <w:left w:val="nil"/>
              <w:bottom w:val="single" w:sz="4" w:space="0" w:color="auto"/>
              <w:right w:val="single" w:sz="4" w:space="0" w:color="auto"/>
            </w:tcBorders>
            <w:shd w:val="clear" w:color="auto" w:fill="auto"/>
            <w:hideMark/>
          </w:tcPr>
          <w:p w:rsidR="00311D50" w:rsidRPr="00311D50" w:rsidRDefault="00311D50" w:rsidP="00311D50">
            <w:pPr>
              <w:widowControl/>
              <w:spacing w:line="240" w:lineRule="auto"/>
              <w:rPr>
                <w:rFonts w:ascii="新細明體" w:eastAsia="新細明體" w:hAnsi="新細明體" w:cs="新細明體"/>
                <w:kern w:val="0"/>
                <w:sz w:val="20"/>
                <w:szCs w:val="20"/>
              </w:rPr>
            </w:pPr>
            <w:r w:rsidRPr="00311D50">
              <w:rPr>
                <w:rFonts w:ascii="新細明體" w:eastAsia="新細明體" w:hAnsi="新細明體" w:cs="新細明體" w:hint="eastAsia"/>
                <w:kern w:val="0"/>
                <w:sz w:val="20"/>
                <w:szCs w:val="20"/>
              </w:rPr>
              <w:t>五、居住地方的組織第1課認識地方的組織</w:t>
            </w:r>
          </w:p>
        </w:tc>
        <w:tc>
          <w:tcPr>
            <w:tcW w:w="220" w:type="pct"/>
            <w:tcBorders>
              <w:top w:val="nil"/>
              <w:left w:val="nil"/>
              <w:bottom w:val="single" w:sz="4" w:space="0" w:color="auto"/>
              <w:right w:val="single" w:sz="4" w:space="0" w:color="auto"/>
            </w:tcBorders>
            <w:shd w:val="clear" w:color="auto" w:fill="auto"/>
            <w:hideMark/>
          </w:tcPr>
          <w:p w:rsidR="00311D50" w:rsidRPr="00311D50" w:rsidRDefault="00311D50" w:rsidP="00311D50">
            <w:pPr>
              <w:widowControl/>
              <w:spacing w:line="240" w:lineRule="auto"/>
              <w:rPr>
                <w:rFonts w:ascii="新細明體" w:eastAsia="新細明體" w:hAnsi="新細明體" w:cs="新細明體"/>
                <w:kern w:val="0"/>
                <w:sz w:val="20"/>
                <w:szCs w:val="20"/>
              </w:rPr>
            </w:pPr>
            <w:r w:rsidRPr="00311D50">
              <w:rPr>
                <w:rFonts w:ascii="新細明體" w:eastAsia="新細明體" w:hAnsi="新細明體" w:cs="新細明體" w:hint="eastAsia"/>
                <w:kern w:val="0"/>
                <w:sz w:val="20"/>
                <w:szCs w:val="20"/>
              </w:rPr>
              <w:t>3</w:t>
            </w:r>
          </w:p>
        </w:tc>
        <w:tc>
          <w:tcPr>
            <w:tcW w:w="644" w:type="pct"/>
            <w:tcBorders>
              <w:top w:val="nil"/>
              <w:left w:val="nil"/>
              <w:bottom w:val="single" w:sz="4" w:space="0" w:color="auto"/>
              <w:right w:val="single" w:sz="4" w:space="0" w:color="auto"/>
            </w:tcBorders>
            <w:shd w:val="clear" w:color="auto" w:fill="auto"/>
            <w:hideMark/>
          </w:tcPr>
          <w:p w:rsidR="00311D50" w:rsidRPr="00311D50" w:rsidRDefault="00311D50" w:rsidP="00311D50">
            <w:pPr>
              <w:widowControl/>
              <w:spacing w:line="240" w:lineRule="auto"/>
              <w:rPr>
                <w:rFonts w:ascii="新細明體" w:eastAsia="新細明體" w:hAnsi="新細明體" w:cs="新細明體"/>
                <w:kern w:val="0"/>
                <w:sz w:val="20"/>
                <w:szCs w:val="20"/>
              </w:rPr>
            </w:pPr>
            <w:r w:rsidRPr="00311D50">
              <w:rPr>
                <w:rFonts w:ascii="新細明體" w:eastAsia="新細明體" w:hAnsi="新細明體" w:cs="新細明體" w:hint="eastAsia"/>
                <w:kern w:val="0"/>
                <w:sz w:val="20"/>
                <w:szCs w:val="20"/>
              </w:rPr>
              <w:t xml:space="preserve">　</w:t>
            </w:r>
          </w:p>
        </w:tc>
        <w:tc>
          <w:tcPr>
            <w:tcW w:w="220" w:type="pct"/>
            <w:tcBorders>
              <w:top w:val="nil"/>
              <w:left w:val="nil"/>
              <w:bottom w:val="single" w:sz="4" w:space="0" w:color="auto"/>
              <w:right w:val="single" w:sz="4" w:space="0" w:color="auto"/>
            </w:tcBorders>
            <w:shd w:val="clear" w:color="auto" w:fill="auto"/>
            <w:hideMark/>
          </w:tcPr>
          <w:p w:rsidR="00311D50" w:rsidRPr="00311D50" w:rsidRDefault="00311D50" w:rsidP="00311D50">
            <w:pPr>
              <w:widowControl/>
              <w:spacing w:line="240" w:lineRule="auto"/>
              <w:rPr>
                <w:rFonts w:ascii="新細明體" w:eastAsia="新細明體" w:hAnsi="新細明體" w:cs="新細明體"/>
                <w:kern w:val="0"/>
                <w:sz w:val="20"/>
                <w:szCs w:val="20"/>
              </w:rPr>
            </w:pPr>
            <w:r w:rsidRPr="00311D50">
              <w:rPr>
                <w:rFonts w:ascii="新細明體" w:eastAsia="新細明體" w:hAnsi="新細明體" w:cs="新細明體" w:hint="eastAsia"/>
                <w:kern w:val="0"/>
                <w:sz w:val="20"/>
                <w:szCs w:val="20"/>
              </w:rPr>
              <w:t xml:space="preserve">　</w:t>
            </w:r>
          </w:p>
        </w:tc>
        <w:tc>
          <w:tcPr>
            <w:tcW w:w="420" w:type="pct"/>
            <w:tcBorders>
              <w:top w:val="nil"/>
              <w:left w:val="nil"/>
              <w:bottom w:val="single" w:sz="4" w:space="0" w:color="auto"/>
              <w:right w:val="single" w:sz="4" w:space="0" w:color="auto"/>
            </w:tcBorders>
            <w:shd w:val="clear" w:color="auto" w:fill="auto"/>
            <w:vAlign w:val="center"/>
            <w:hideMark/>
          </w:tcPr>
          <w:p w:rsidR="00311D50" w:rsidRDefault="00311D50">
            <w:pPr>
              <w:jc w:val="center"/>
              <w:rPr>
                <w:rFonts w:ascii="新細明體" w:eastAsia="新細明體" w:hAnsi="新細明體" w:cs="新細明體"/>
                <w:color w:val="000000"/>
                <w:szCs w:val="24"/>
              </w:rPr>
            </w:pPr>
            <w:r>
              <w:rPr>
                <w:rFonts w:hint="eastAsia"/>
                <w:color w:val="000000"/>
              </w:rPr>
              <w:t>口語評量</w:t>
            </w:r>
            <w:r>
              <w:rPr>
                <w:rFonts w:hint="eastAsia"/>
                <w:color w:val="000000"/>
              </w:rPr>
              <w:br/>
            </w:r>
            <w:r>
              <w:rPr>
                <w:rFonts w:hint="eastAsia"/>
                <w:color w:val="000000"/>
              </w:rPr>
              <w:t>觀察評量</w:t>
            </w:r>
            <w:r>
              <w:rPr>
                <w:rFonts w:hint="eastAsia"/>
                <w:color w:val="000000"/>
              </w:rPr>
              <w:br/>
            </w:r>
            <w:r>
              <w:rPr>
                <w:rFonts w:hint="eastAsia"/>
                <w:color w:val="000000"/>
              </w:rPr>
              <w:t>態度檢核</w:t>
            </w:r>
            <w:r>
              <w:rPr>
                <w:rFonts w:hint="eastAsia"/>
                <w:color w:val="000000"/>
              </w:rPr>
              <w:br/>
            </w:r>
            <w:r>
              <w:rPr>
                <w:rFonts w:hint="eastAsia"/>
                <w:color w:val="000000"/>
              </w:rPr>
              <w:t>實作評量</w:t>
            </w:r>
          </w:p>
        </w:tc>
        <w:tc>
          <w:tcPr>
            <w:tcW w:w="751" w:type="pct"/>
            <w:tcBorders>
              <w:top w:val="nil"/>
              <w:left w:val="nil"/>
              <w:bottom w:val="single" w:sz="4" w:space="0" w:color="auto"/>
              <w:right w:val="single" w:sz="4" w:space="0" w:color="auto"/>
            </w:tcBorders>
            <w:shd w:val="clear" w:color="auto" w:fill="auto"/>
            <w:vAlign w:val="center"/>
            <w:hideMark/>
          </w:tcPr>
          <w:p w:rsidR="00311D50" w:rsidRDefault="00311D50">
            <w:pPr>
              <w:rPr>
                <w:rFonts w:ascii="新細明體" w:eastAsia="新細明體" w:hAnsi="新細明體" w:cs="新細明體"/>
                <w:color w:val="000000"/>
                <w:szCs w:val="24"/>
              </w:rPr>
            </w:pPr>
            <w:r>
              <w:rPr>
                <w:rFonts w:hint="eastAsia"/>
                <w:color w:val="000000"/>
              </w:rPr>
              <w:t>【人權教育】</w:t>
            </w:r>
            <w:r>
              <w:rPr>
                <w:rFonts w:hint="eastAsia"/>
                <w:color w:val="000000"/>
              </w:rPr>
              <w:t>1-2-3</w:t>
            </w:r>
          </w:p>
        </w:tc>
      </w:tr>
      <w:tr w:rsidR="00311D50" w:rsidRPr="00311D50" w:rsidTr="00311D50">
        <w:trPr>
          <w:trHeight w:val="570"/>
        </w:trPr>
        <w:tc>
          <w:tcPr>
            <w:tcW w:w="360" w:type="pct"/>
            <w:tcBorders>
              <w:top w:val="nil"/>
              <w:left w:val="single" w:sz="4" w:space="0" w:color="auto"/>
              <w:bottom w:val="single" w:sz="4" w:space="0" w:color="auto"/>
              <w:right w:val="single" w:sz="4" w:space="0" w:color="auto"/>
            </w:tcBorders>
            <w:shd w:val="clear" w:color="auto" w:fill="auto"/>
            <w:vAlign w:val="center"/>
            <w:hideMark/>
          </w:tcPr>
          <w:p w:rsidR="00311D50" w:rsidRPr="00311D50" w:rsidRDefault="00311D50" w:rsidP="00311D50">
            <w:pPr>
              <w:widowControl/>
              <w:spacing w:line="240" w:lineRule="auto"/>
              <w:jc w:val="center"/>
              <w:rPr>
                <w:rFonts w:ascii="新細明體" w:eastAsia="新細明體" w:hAnsi="新細明體" w:cs="新細明體"/>
                <w:kern w:val="0"/>
                <w:sz w:val="20"/>
                <w:szCs w:val="20"/>
              </w:rPr>
            </w:pPr>
            <w:r w:rsidRPr="00311D50">
              <w:rPr>
                <w:rFonts w:ascii="新細明體" w:eastAsia="新細明體" w:hAnsi="新細明體" w:cs="新細明體" w:hint="eastAsia"/>
                <w:kern w:val="0"/>
                <w:sz w:val="20"/>
                <w:szCs w:val="20"/>
              </w:rPr>
              <w:t>15</w:t>
            </w:r>
          </w:p>
        </w:tc>
        <w:tc>
          <w:tcPr>
            <w:tcW w:w="602" w:type="pct"/>
            <w:tcBorders>
              <w:top w:val="nil"/>
              <w:left w:val="nil"/>
              <w:bottom w:val="single" w:sz="4" w:space="0" w:color="auto"/>
              <w:right w:val="single" w:sz="4" w:space="0" w:color="auto"/>
            </w:tcBorders>
            <w:shd w:val="clear" w:color="auto" w:fill="auto"/>
            <w:vAlign w:val="center"/>
            <w:hideMark/>
          </w:tcPr>
          <w:p w:rsidR="00311D50" w:rsidRPr="00311D50" w:rsidRDefault="00311D50" w:rsidP="00311D50">
            <w:pPr>
              <w:widowControl/>
              <w:spacing w:line="240" w:lineRule="auto"/>
              <w:jc w:val="center"/>
              <w:rPr>
                <w:rFonts w:ascii="新細明體" w:eastAsia="新細明體" w:hAnsi="新細明體" w:cs="新細明體"/>
                <w:kern w:val="0"/>
                <w:sz w:val="20"/>
                <w:szCs w:val="20"/>
              </w:rPr>
            </w:pPr>
            <w:r w:rsidRPr="00311D50">
              <w:rPr>
                <w:rFonts w:ascii="新細明體" w:eastAsia="新細明體" w:hAnsi="新細明體" w:cs="新細明體" w:hint="eastAsia"/>
                <w:kern w:val="0"/>
                <w:sz w:val="20"/>
                <w:szCs w:val="20"/>
              </w:rPr>
              <w:br/>
            </w:r>
            <w:r w:rsidRPr="00311D50">
              <w:rPr>
                <w:rFonts w:ascii="新細明體" w:eastAsia="新細明體" w:hAnsi="新細明體" w:cs="新細明體" w:hint="eastAsia"/>
                <w:kern w:val="0"/>
                <w:sz w:val="20"/>
                <w:szCs w:val="20"/>
              </w:rPr>
              <w:br/>
              <w:t>2017/5/21~2017/5/27</w:t>
            </w:r>
          </w:p>
        </w:tc>
        <w:tc>
          <w:tcPr>
            <w:tcW w:w="1217" w:type="pct"/>
            <w:tcBorders>
              <w:top w:val="nil"/>
              <w:left w:val="nil"/>
              <w:bottom w:val="single" w:sz="4" w:space="0" w:color="auto"/>
              <w:right w:val="single" w:sz="4" w:space="0" w:color="auto"/>
            </w:tcBorders>
            <w:shd w:val="clear" w:color="auto" w:fill="auto"/>
            <w:vAlign w:val="center"/>
            <w:hideMark/>
          </w:tcPr>
          <w:p w:rsidR="00311D50" w:rsidRDefault="00311D50">
            <w:pPr>
              <w:rPr>
                <w:rFonts w:ascii="新細明體" w:eastAsia="新細明體" w:hAnsi="新細明體" w:cs="新細明體"/>
                <w:color w:val="000000"/>
                <w:szCs w:val="24"/>
              </w:rPr>
            </w:pPr>
            <w:r>
              <w:rPr>
                <w:rFonts w:hint="eastAsia"/>
                <w:color w:val="000000"/>
              </w:rPr>
              <w:t>5-2-1</w:t>
            </w:r>
            <w:r>
              <w:rPr>
                <w:rFonts w:hint="eastAsia"/>
                <w:color w:val="000000"/>
              </w:rPr>
              <w:t>舉例說明自己可以決定自我的發展並具有參與群體發展的權利。</w:t>
            </w:r>
            <w:r>
              <w:rPr>
                <w:rFonts w:hint="eastAsia"/>
                <w:color w:val="000000"/>
              </w:rPr>
              <w:t>6-2-3</w:t>
            </w:r>
            <w:r>
              <w:rPr>
                <w:rFonts w:hint="eastAsia"/>
                <w:color w:val="000000"/>
              </w:rPr>
              <w:t>實踐個人對其所屬之群體（如家庭和學校班級）所擁有之權利和所負之義務。</w:t>
            </w:r>
          </w:p>
        </w:tc>
        <w:tc>
          <w:tcPr>
            <w:tcW w:w="567" w:type="pct"/>
            <w:tcBorders>
              <w:top w:val="nil"/>
              <w:left w:val="nil"/>
              <w:bottom w:val="single" w:sz="4" w:space="0" w:color="auto"/>
              <w:right w:val="single" w:sz="4" w:space="0" w:color="auto"/>
            </w:tcBorders>
            <w:shd w:val="clear" w:color="auto" w:fill="auto"/>
            <w:hideMark/>
          </w:tcPr>
          <w:p w:rsidR="00311D50" w:rsidRPr="00311D50" w:rsidRDefault="00311D50" w:rsidP="00311D50">
            <w:pPr>
              <w:widowControl/>
              <w:spacing w:line="240" w:lineRule="auto"/>
              <w:rPr>
                <w:rFonts w:ascii="新細明體" w:eastAsia="新細明體" w:hAnsi="新細明體" w:cs="新細明體"/>
                <w:kern w:val="0"/>
                <w:sz w:val="20"/>
                <w:szCs w:val="20"/>
              </w:rPr>
            </w:pPr>
            <w:r w:rsidRPr="00311D50">
              <w:rPr>
                <w:rFonts w:ascii="新細明體" w:eastAsia="新細明體" w:hAnsi="新細明體" w:cs="新細明體" w:hint="eastAsia"/>
                <w:kern w:val="0"/>
                <w:sz w:val="20"/>
                <w:szCs w:val="20"/>
              </w:rPr>
              <w:t>五、居住地方的組織第2課為地方盡心力</w:t>
            </w:r>
          </w:p>
        </w:tc>
        <w:tc>
          <w:tcPr>
            <w:tcW w:w="220" w:type="pct"/>
            <w:tcBorders>
              <w:top w:val="nil"/>
              <w:left w:val="nil"/>
              <w:bottom w:val="single" w:sz="4" w:space="0" w:color="auto"/>
              <w:right w:val="single" w:sz="4" w:space="0" w:color="auto"/>
            </w:tcBorders>
            <w:shd w:val="clear" w:color="auto" w:fill="auto"/>
            <w:hideMark/>
          </w:tcPr>
          <w:p w:rsidR="00311D50" w:rsidRPr="00311D50" w:rsidRDefault="00311D50" w:rsidP="00311D50">
            <w:pPr>
              <w:widowControl/>
              <w:spacing w:line="240" w:lineRule="auto"/>
              <w:rPr>
                <w:rFonts w:ascii="新細明體" w:eastAsia="新細明體" w:hAnsi="新細明體" w:cs="新細明體"/>
                <w:kern w:val="0"/>
                <w:sz w:val="20"/>
                <w:szCs w:val="20"/>
              </w:rPr>
            </w:pPr>
            <w:r w:rsidRPr="00311D50">
              <w:rPr>
                <w:rFonts w:ascii="新細明體" w:eastAsia="新細明體" w:hAnsi="新細明體" w:cs="新細明體" w:hint="eastAsia"/>
                <w:kern w:val="0"/>
                <w:sz w:val="20"/>
                <w:szCs w:val="20"/>
              </w:rPr>
              <w:t>3</w:t>
            </w:r>
          </w:p>
        </w:tc>
        <w:tc>
          <w:tcPr>
            <w:tcW w:w="644" w:type="pct"/>
            <w:tcBorders>
              <w:top w:val="nil"/>
              <w:left w:val="nil"/>
              <w:bottom w:val="single" w:sz="4" w:space="0" w:color="auto"/>
              <w:right w:val="single" w:sz="4" w:space="0" w:color="auto"/>
            </w:tcBorders>
            <w:shd w:val="clear" w:color="auto" w:fill="auto"/>
            <w:hideMark/>
          </w:tcPr>
          <w:p w:rsidR="00311D50" w:rsidRPr="00311D50" w:rsidRDefault="00311D50" w:rsidP="00311D50">
            <w:pPr>
              <w:widowControl/>
              <w:spacing w:line="240" w:lineRule="auto"/>
              <w:rPr>
                <w:rFonts w:ascii="新細明體" w:eastAsia="新細明體" w:hAnsi="新細明體" w:cs="新細明體"/>
                <w:kern w:val="0"/>
                <w:sz w:val="20"/>
                <w:szCs w:val="20"/>
              </w:rPr>
            </w:pPr>
            <w:r w:rsidRPr="00311D50">
              <w:rPr>
                <w:rFonts w:ascii="新細明體" w:eastAsia="新細明體" w:hAnsi="新細明體" w:cs="新細明體" w:hint="eastAsia"/>
                <w:kern w:val="0"/>
                <w:sz w:val="20"/>
                <w:szCs w:val="20"/>
              </w:rPr>
              <w:t>SD:學校本位課程-竹材料理廚藝傳香(1)</w:t>
            </w:r>
          </w:p>
        </w:tc>
        <w:tc>
          <w:tcPr>
            <w:tcW w:w="220" w:type="pct"/>
            <w:tcBorders>
              <w:top w:val="nil"/>
              <w:left w:val="nil"/>
              <w:bottom w:val="single" w:sz="4" w:space="0" w:color="auto"/>
              <w:right w:val="single" w:sz="4" w:space="0" w:color="auto"/>
            </w:tcBorders>
            <w:shd w:val="clear" w:color="auto" w:fill="auto"/>
            <w:hideMark/>
          </w:tcPr>
          <w:p w:rsidR="00311D50" w:rsidRPr="00311D50" w:rsidRDefault="00311D50" w:rsidP="00311D50">
            <w:pPr>
              <w:widowControl/>
              <w:spacing w:line="240" w:lineRule="auto"/>
              <w:rPr>
                <w:rFonts w:ascii="新細明體" w:eastAsia="新細明體" w:hAnsi="新細明體" w:cs="新細明體"/>
                <w:kern w:val="0"/>
                <w:sz w:val="20"/>
                <w:szCs w:val="20"/>
              </w:rPr>
            </w:pPr>
            <w:r w:rsidRPr="00311D50">
              <w:rPr>
                <w:rFonts w:ascii="新細明體" w:eastAsia="新細明體" w:hAnsi="新細明體" w:cs="新細明體" w:hint="eastAsia"/>
                <w:kern w:val="0"/>
                <w:sz w:val="20"/>
                <w:szCs w:val="20"/>
              </w:rPr>
              <w:t>1</w:t>
            </w:r>
          </w:p>
        </w:tc>
        <w:tc>
          <w:tcPr>
            <w:tcW w:w="420" w:type="pct"/>
            <w:tcBorders>
              <w:top w:val="nil"/>
              <w:left w:val="nil"/>
              <w:bottom w:val="single" w:sz="4" w:space="0" w:color="auto"/>
              <w:right w:val="single" w:sz="4" w:space="0" w:color="auto"/>
            </w:tcBorders>
            <w:shd w:val="clear" w:color="auto" w:fill="auto"/>
            <w:vAlign w:val="center"/>
            <w:hideMark/>
          </w:tcPr>
          <w:p w:rsidR="00311D50" w:rsidRDefault="00311D50">
            <w:pPr>
              <w:jc w:val="center"/>
              <w:rPr>
                <w:rFonts w:ascii="新細明體" w:eastAsia="新細明體" w:hAnsi="新細明體" w:cs="新細明體"/>
                <w:color w:val="000000"/>
                <w:szCs w:val="24"/>
              </w:rPr>
            </w:pPr>
            <w:r>
              <w:rPr>
                <w:rFonts w:hint="eastAsia"/>
                <w:color w:val="000000"/>
              </w:rPr>
              <w:t>口語評量</w:t>
            </w:r>
            <w:r>
              <w:rPr>
                <w:rFonts w:hint="eastAsia"/>
                <w:color w:val="000000"/>
              </w:rPr>
              <w:br/>
            </w:r>
            <w:r>
              <w:rPr>
                <w:rFonts w:hint="eastAsia"/>
                <w:color w:val="000000"/>
              </w:rPr>
              <w:t>觀察評量</w:t>
            </w:r>
            <w:r>
              <w:rPr>
                <w:rFonts w:hint="eastAsia"/>
                <w:color w:val="000000"/>
              </w:rPr>
              <w:br/>
            </w:r>
            <w:r>
              <w:rPr>
                <w:rFonts w:hint="eastAsia"/>
                <w:color w:val="000000"/>
              </w:rPr>
              <w:t>態度檢核</w:t>
            </w:r>
            <w:r>
              <w:rPr>
                <w:rFonts w:hint="eastAsia"/>
                <w:color w:val="000000"/>
              </w:rPr>
              <w:br/>
            </w:r>
            <w:r>
              <w:rPr>
                <w:rFonts w:hint="eastAsia"/>
                <w:color w:val="000000"/>
              </w:rPr>
              <w:t>實作評量</w:t>
            </w:r>
          </w:p>
        </w:tc>
        <w:tc>
          <w:tcPr>
            <w:tcW w:w="751" w:type="pct"/>
            <w:tcBorders>
              <w:top w:val="nil"/>
              <w:left w:val="nil"/>
              <w:bottom w:val="single" w:sz="4" w:space="0" w:color="auto"/>
              <w:right w:val="single" w:sz="4" w:space="0" w:color="auto"/>
            </w:tcBorders>
            <w:shd w:val="clear" w:color="auto" w:fill="auto"/>
            <w:vAlign w:val="center"/>
            <w:hideMark/>
          </w:tcPr>
          <w:p w:rsidR="00311D50" w:rsidRDefault="00311D50">
            <w:pPr>
              <w:rPr>
                <w:rFonts w:ascii="新細明體" w:eastAsia="新細明體" w:hAnsi="新細明體" w:cs="新細明體"/>
                <w:color w:val="000000"/>
                <w:szCs w:val="24"/>
              </w:rPr>
            </w:pPr>
            <w:r>
              <w:rPr>
                <w:rFonts w:hint="eastAsia"/>
                <w:color w:val="000000"/>
              </w:rPr>
              <w:t>【環境教育】</w:t>
            </w:r>
            <w:r>
              <w:rPr>
                <w:rFonts w:hint="eastAsia"/>
                <w:color w:val="000000"/>
              </w:rPr>
              <w:t>5-2-1</w:t>
            </w:r>
            <w:r>
              <w:rPr>
                <w:rFonts w:hint="eastAsia"/>
                <w:color w:val="000000"/>
              </w:rPr>
              <w:t>【人權教育】</w:t>
            </w:r>
            <w:r>
              <w:rPr>
                <w:rFonts w:hint="eastAsia"/>
                <w:color w:val="000000"/>
              </w:rPr>
              <w:t>1-2-3</w:t>
            </w:r>
          </w:p>
        </w:tc>
      </w:tr>
      <w:tr w:rsidR="00311D50" w:rsidRPr="00311D50" w:rsidTr="00311D50">
        <w:trPr>
          <w:trHeight w:val="570"/>
        </w:trPr>
        <w:tc>
          <w:tcPr>
            <w:tcW w:w="360" w:type="pct"/>
            <w:tcBorders>
              <w:top w:val="nil"/>
              <w:left w:val="single" w:sz="4" w:space="0" w:color="auto"/>
              <w:bottom w:val="single" w:sz="4" w:space="0" w:color="auto"/>
              <w:right w:val="single" w:sz="4" w:space="0" w:color="auto"/>
            </w:tcBorders>
            <w:shd w:val="clear" w:color="auto" w:fill="auto"/>
            <w:vAlign w:val="center"/>
            <w:hideMark/>
          </w:tcPr>
          <w:p w:rsidR="00311D50" w:rsidRPr="00311D50" w:rsidRDefault="00311D50" w:rsidP="00311D50">
            <w:pPr>
              <w:widowControl/>
              <w:spacing w:line="240" w:lineRule="auto"/>
              <w:jc w:val="center"/>
              <w:rPr>
                <w:rFonts w:ascii="新細明體" w:eastAsia="新細明體" w:hAnsi="新細明體" w:cs="新細明體"/>
                <w:kern w:val="0"/>
                <w:sz w:val="20"/>
                <w:szCs w:val="20"/>
              </w:rPr>
            </w:pPr>
            <w:r w:rsidRPr="00311D50">
              <w:rPr>
                <w:rFonts w:ascii="新細明體" w:eastAsia="新細明體" w:hAnsi="新細明體" w:cs="新細明體" w:hint="eastAsia"/>
                <w:kern w:val="0"/>
                <w:sz w:val="20"/>
                <w:szCs w:val="20"/>
              </w:rPr>
              <w:t>16</w:t>
            </w:r>
          </w:p>
        </w:tc>
        <w:tc>
          <w:tcPr>
            <w:tcW w:w="602" w:type="pct"/>
            <w:tcBorders>
              <w:top w:val="nil"/>
              <w:left w:val="nil"/>
              <w:bottom w:val="single" w:sz="4" w:space="0" w:color="auto"/>
              <w:right w:val="single" w:sz="4" w:space="0" w:color="auto"/>
            </w:tcBorders>
            <w:shd w:val="clear" w:color="auto" w:fill="auto"/>
            <w:vAlign w:val="center"/>
            <w:hideMark/>
          </w:tcPr>
          <w:p w:rsidR="00311D50" w:rsidRPr="00311D50" w:rsidRDefault="00311D50" w:rsidP="00311D50">
            <w:pPr>
              <w:widowControl/>
              <w:spacing w:line="240" w:lineRule="auto"/>
              <w:jc w:val="center"/>
              <w:rPr>
                <w:rFonts w:ascii="新細明體" w:eastAsia="新細明體" w:hAnsi="新細明體" w:cs="新細明體"/>
                <w:kern w:val="0"/>
                <w:sz w:val="20"/>
                <w:szCs w:val="20"/>
              </w:rPr>
            </w:pPr>
            <w:r w:rsidRPr="00311D50">
              <w:rPr>
                <w:rFonts w:ascii="新細明體" w:eastAsia="新細明體" w:hAnsi="新細明體" w:cs="新細明體" w:hint="eastAsia"/>
                <w:kern w:val="0"/>
                <w:sz w:val="20"/>
                <w:szCs w:val="20"/>
              </w:rPr>
              <w:br/>
            </w:r>
            <w:r w:rsidRPr="00311D50">
              <w:rPr>
                <w:rFonts w:ascii="新細明體" w:eastAsia="新細明體" w:hAnsi="新細明體" w:cs="新細明體" w:hint="eastAsia"/>
                <w:kern w:val="0"/>
                <w:sz w:val="20"/>
                <w:szCs w:val="20"/>
              </w:rPr>
              <w:br/>
              <w:t>2017/5/28~2017/6/3</w:t>
            </w:r>
          </w:p>
        </w:tc>
        <w:tc>
          <w:tcPr>
            <w:tcW w:w="1217" w:type="pct"/>
            <w:tcBorders>
              <w:top w:val="nil"/>
              <w:left w:val="nil"/>
              <w:bottom w:val="single" w:sz="4" w:space="0" w:color="auto"/>
              <w:right w:val="single" w:sz="4" w:space="0" w:color="auto"/>
            </w:tcBorders>
            <w:shd w:val="clear" w:color="auto" w:fill="auto"/>
            <w:vAlign w:val="center"/>
            <w:hideMark/>
          </w:tcPr>
          <w:p w:rsidR="00311D50" w:rsidRDefault="00311D50">
            <w:pPr>
              <w:rPr>
                <w:rFonts w:ascii="新細明體" w:eastAsia="新細明體" w:hAnsi="新細明體" w:cs="新細明體"/>
                <w:color w:val="000000"/>
                <w:szCs w:val="24"/>
              </w:rPr>
            </w:pPr>
            <w:r>
              <w:rPr>
                <w:rFonts w:hint="eastAsia"/>
                <w:color w:val="000000"/>
              </w:rPr>
              <w:t>6-2-3</w:t>
            </w:r>
            <w:r>
              <w:rPr>
                <w:rFonts w:hint="eastAsia"/>
                <w:color w:val="000000"/>
              </w:rPr>
              <w:t>實踐個人對其所屬之群體（如家庭和學校班級）所擁有之權利和所負之義務。</w:t>
            </w:r>
          </w:p>
        </w:tc>
        <w:tc>
          <w:tcPr>
            <w:tcW w:w="567" w:type="pct"/>
            <w:tcBorders>
              <w:top w:val="nil"/>
              <w:left w:val="nil"/>
              <w:bottom w:val="single" w:sz="4" w:space="0" w:color="auto"/>
              <w:right w:val="single" w:sz="4" w:space="0" w:color="auto"/>
            </w:tcBorders>
            <w:shd w:val="clear" w:color="auto" w:fill="auto"/>
            <w:hideMark/>
          </w:tcPr>
          <w:p w:rsidR="00311D50" w:rsidRPr="00311D50" w:rsidRDefault="00311D50" w:rsidP="00311D50">
            <w:pPr>
              <w:widowControl/>
              <w:spacing w:line="240" w:lineRule="auto"/>
              <w:rPr>
                <w:rFonts w:ascii="新細明體" w:eastAsia="新細明體" w:hAnsi="新細明體" w:cs="新細明體"/>
                <w:kern w:val="0"/>
                <w:sz w:val="20"/>
                <w:szCs w:val="20"/>
              </w:rPr>
            </w:pPr>
            <w:r w:rsidRPr="00311D50">
              <w:rPr>
                <w:rFonts w:ascii="新細明體" w:eastAsia="新細明體" w:hAnsi="新細明體" w:cs="新細明體" w:hint="eastAsia"/>
                <w:kern w:val="0"/>
                <w:sz w:val="20"/>
                <w:szCs w:val="20"/>
              </w:rPr>
              <w:t>五、居住地方的組織〈社會放大鏡〉社區夜光天使</w:t>
            </w:r>
          </w:p>
        </w:tc>
        <w:tc>
          <w:tcPr>
            <w:tcW w:w="220" w:type="pct"/>
            <w:tcBorders>
              <w:top w:val="nil"/>
              <w:left w:val="nil"/>
              <w:bottom w:val="single" w:sz="4" w:space="0" w:color="auto"/>
              <w:right w:val="single" w:sz="4" w:space="0" w:color="auto"/>
            </w:tcBorders>
            <w:shd w:val="clear" w:color="auto" w:fill="auto"/>
            <w:hideMark/>
          </w:tcPr>
          <w:p w:rsidR="00311D50" w:rsidRPr="00311D50" w:rsidRDefault="00311D50" w:rsidP="00311D50">
            <w:pPr>
              <w:widowControl/>
              <w:spacing w:line="240" w:lineRule="auto"/>
              <w:rPr>
                <w:rFonts w:ascii="新細明體" w:eastAsia="新細明體" w:hAnsi="新細明體" w:cs="新細明體"/>
                <w:kern w:val="0"/>
                <w:sz w:val="20"/>
                <w:szCs w:val="20"/>
              </w:rPr>
            </w:pPr>
            <w:r w:rsidRPr="00311D50">
              <w:rPr>
                <w:rFonts w:ascii="新細明體" w:eastAsia="新細明體" w:hAnsi="新細明體" w:cs="新細明體" w:hint="eastAsia"/>
                <w:kern w:val="0"/>
                <w:sz w:val="20"/>
                <w:szCs w:val="20"/>
              </w:rPr>
              <w:t>1</w:t>
            </w:r>
          </w:p>
        </w:tc>
        <w:tc>
          <w:tcPr>
            <w:tcW w:w="644" w:type="pct"/>
            <w:tcBorders>
              <w:top w:val="nil"/>
              <w:left w:val="nil"/>
              <w:bottom w:val="single" w:sz="4" w:space="0" w:color="auto"/>
              <w:right w:val="single" w:sz="4" w:space="0" w:color="auto"/>
            </w:tcBorders>
            <w:shd w:val="clear" w:color="auto" w:fill="auto"/>
            <w:hideMark/>
          </w:tcPr>
          <w:p w:rsidR="00311D50" w:rsidRPr="00311D50" w:rsidRDefault="00311D50" w:rsidP="00311D50">
            <w:pPr>
              <w:widowControl/>
              <w:spacing w:line="240" w:lineRule="auto"/>
              <w:rPr>
                <w:rFonts w:ascii="新細明體" w:eastAsia="新細明體" w:hAnsi="新細明體" w:cs="新細明體"/>
                <w:kern w:val="0"/>
                <w:sz w:val="20"/>
                <w:szCs w:val="20"/>
              </w:rPr>
            </w:pPr>
            <w:r w:rsidRPr="00311D50">
              <w:rPr>
                <w:rFonts w:ascii="新細明體" w:eastAsia="新細明體" w:hAnsi="新細明體" w:cs="新細明體" w:hint="eastAsia"/>
                <w:kern w:val="0"/>
                <w:sz w:val="20"/>
                <w:szCs w:val="20"/>
              </w:rPr>
              <w:t xml:space="preserve">　</w:t>
            </w:r>
          </w:p>
        </w:tc>
        <w:tc>
          <w:tcPr>
            <w:tcW w:w="220" w:type="pct"/>
            <w:tcBorders>
              <w:top w:val="nil"/>
              <w:left w:val="nil"/>
              <w:bottom w:val="single" w:sz="4" w:space="0" w:color="auto"/>
              <w:right w:val="single" w:sz="4" w:space="0" w:color="auto"/>
            </w:tcBorders>
            <w:shd w:val="clear" w:color="auto" w:fill="auto"/>
            <w:hideMark/>
          </w:tcPr>
          <w:p w:rsidR="00311D50" w:rsidRPr="00311D50" w:rsidRDefault="00311D50" w:rsidP="00311D50">
            <w:pPr>
              <w:widowControl/>
              <w:spacing w:line="240" w:lineRule="auto"/>
              <w:rPr>
                <w:rFonts w:ascii="新細明體" w:eastAsia="新細明體" w:hAnsi="新細明體" w:cs="新細明體"/>
                <w:kern w:val="0"/>
                <w:sz w:val="20"/>
                <w:szCs w:val="20"/>
              </w:rPr>
            </w:pPr>
            <w:r w:rsidRPr="00311D50">
              <w:rPr>
                <w:rFonts w:ascii="新細明體" w:eastAsia="新細明體" w:hAnsi="新細明體" w:cs="新細明體" w:hint="eastAsia"/>
                <w:kern w:val="0"/>
                <w:sz w:val="20"/>
                <w:szCs w:val="20"/>
              </w:rPr>
              <w:t xml:space="preserve">　</w:t>
            </w:r>
          </w:p>
        </w:tc>
        <w:tc>
          <w:tcPr>
            <w:tcW w:w="420" w:type="pct"/>
            <w:tcBorders>
              <w:top w:val="nil"/>
              <w:left w:val="nil"/>
              <w:bottom w:val="single" w:sz="4" w:space="0" w:color="auto"/>
              <w:right w:val="single" w:sz="4" w:space="0" w:color="auto"/>
            </w:tcBorders>
            <w:shd w:val="clear" w:color="auto" w:fill="auto"/>
            <w:vAlign w:val="center"/>
            <w:hideMark/>
          </w:tcPr>
          <w:p w:rsidR="00311D50" w:rsidRDefault="00311D50">
            <w:pPr>
              <w:jc w:val="center"/>
              <w:rPr>
                <w:rFonts w:ascii="新細明體" w:eastAsia="新細明體" w:hAnsi="新細明體" w:cs="新細明體"/>
                <w:color w:val="000000"/>
                <w:szCs w:val="24"/>
              </w:rPr>
            </w:pPr>
            <w:r>
              <w:rPr>
                <w:rFonts w:hint="eastAsia"/>
                <w:color w:val="000000"/>
              </w:rPr>
              <w:t>口語評量</w:t>
            </w:r>
            <w:r>
              <w:rPr>
                <w:rFonts w:hint="eastAsia"/>
                <w:color w:val="000000"/>
              </w:rPr>
              <w:br/>
            </w:r>
            <w:r>
              <w:rPr>
                <w:rFonts w:hint="eastAsia"/>
                <w:color w:val="000000"/>
              </w:rPr>
              <w:t>觀察評量</w:t>
            </w:r>
            <w:r>
              <w:rPr>
                <w:rFonts w:hint="eastAsia"/>
                <w:color w:val="000000"/>
              </w:rPr>
              <w:br/>
            </w:r>
            <w:r>
              <w:rPr>
                <w:rFonts w:hint="eastAsia"/>
                <w:color w:val="000000"/>
              </w:rPr>
              <w:t>態度檢核</w:t>
            </w:r>
            <w:r>
              <w:rPr>
                <w:rFonts w:hint="eastAsia"/>
                <w:color w:val="000000"/>
              </w:rPr>
              <w:br/>
            </w:r>
            <w:r>
              <w:rPr>
                <w:rFonts w:hint="eastAsia"/>
                <w:color w:val="000000"/>
              </w:rPr>
              <w:t>實作評量</w:t>
            </w:r>
          </w:p>
        </w:tc>
        <w:tc>
          <w:tcPr>
            <w:tcW w:w="751" w:type="pct"/>
            <w:tcBorders>
              <w:top w:val="nil"/>
              <w:left w:val="nil"/>
              <w:bottom w:val="single" w:sz="4" w:space="0" w:color="auto"/>
              <w:right w:val="single" w:sz="4" w:space="0" w:color="auto"/>
            </w:tcBorders>
            <w:shd w:val="clear" w:color="auto" w:fill="auto"/>
            <w:vAlign w:val="center"/>
            <w:hideMark/>
          </w:tcPr>
          <w:p w:rsidR="00311D50" w:rsidRDefault="00311D50">
            <w:pPr>
              <w:rPr>
                <w:rFonts w:ascii="新細明體" w:eastAsia="新細明體" w:hAnsi="新細明體" w:cs="新細明體"/>
                <w:color w:val="000000"/>
                <w:szCs w:val="24"/>
              </w:rPr>
            </w:pPr>
            <w:r>
              <w:rPr>
                <w:rFonts w:hint="eastAsia"/>
                <w:color w:val="000000"/>
              </w:rPr>
              <w:t>【環境教育】</w:t>
            </w:r>
            <w:r>
              <w:rPr>
                <w:rFonts w:hint="eastAsia"/>
                <w:color w:val="000000"/>
              </w:rPr>
              <w:t>5-2-1</w:t>
            </w:r>
            <w:r>
              <w:rPr>
                <w:rFonts w:hint="eastAsia"/>
                <w:color w:val="000000"/>
              </w:rPr>
              <w:t>【人權教育】</w:t>
            </w:r>
            <w:r>
              <w:rPr>
                <w:rFonts w:hint="eastAsia"/>
                <w:color w:val="000000"/>
              </w:rPr>
              <w:t>1-2-3</w:t>
            </w:r>
          </w:p>
        </w:tc>
      </w:tr>
      <w:tr w:rsidR="00311D50" w:rsidRPr="00311D50" w:rsidTr="00311D50">
        <w:trPr>
          <w:trHeight w:val="570"/>
        </w:trPr>
        <w:tc>
          <w:tcPr>
            <w:tcW w:w="360" w:type="pct"/>
            <w:tcBorders>
              <w:top w:val="nil"/>
              <w:left w:val="single" w:sz="4" w:space="0" w:color="auto"/>
              <w:bottom w:val="single" w:sz="4" w:space="0" w:color="auto"/>
              <w:right w:val="single" w:sz="4" w:space="0" w:color="auto"/>
            </w:tcBorders>
            <w:shd w:val="clear" w:color="auto" w:fill="auto"/>
            <w:vAlign w:val="center"/>
            <w:hideMark/>
          </w:tcPr>
          <w:p w:rsidR="00311D50" w:rsidRPr="00311D50" w:rsidRDefault="00311D50" w:rsidP="00311D50">
            <w:pPr>
              <w:widowControl/>
              <w:spacing w:line="240" w:lineRule="auto"/>
              <w:jc w:val="center"/>
              <w:rPr>
                <w:rFonts w:ascii="新細明體" w:eastAsia="新細明體" w:hAnsi="新細明體" w:cs="新細明體"/>
                <w:kern w:val="0"/>
                <w:sz w:val="20"/>
                <w:szCs w:val="20"/>
              </w:rPr>
            </w:pPr>
            <w:r w:rsidRPr="00311D50">
              <w:rPr>
                <w:rFonts w:ascii="新細明體" w:eastAsia="新細明體" w:hAnsi="新細明體" w:cs="新細明體" w:hint="eastAsia"/>
                <w:kern w:val="0"/>
                <w:sz w:val="20"/>
                <w:szCs w:val="20"/>
              </w:rPr>
              <w:lastRenderedPageBreak/>
              <w:t>17</w:t>
            </w:r>
          </w:p>
        </w:tc>
        <w:tc>
          <w:tcPr>
            <w:tcW w:w="602" w:type="pct"/>
            <w:tcBorders>
              <w:top w:val="nil"/>
              <w:left w:val="nil"/>
              <w:bottom w:val="single" w:sz="4" w:space="0" w:color="auto"/>
              <w:right w:val="single" w:sz="4" w:space="0" w:color="auto"/>
            </w:tcBorders>
            <w:shd w:val="clear" w:color="auto" w:fill="auto"/>
            <w:vAlign w:val="center"/>
            <w:hideMark/>
          </w:tcPr>
          <w:p w:rsidR="00311D50" w:rsidRPr="00311D50" w:rsidRDefault="00311D50" w:rsidP="00311D50">
            <w:pPr>
              <w:widowControl/>
              <w:spacing w:line="240" w:lineRule="auto"/>
              <w:jc w:val="center"/>
              <w:rPr>
                <w:rFonts w:ascii="新細明體" w:eastAsia="新細明體" w:hAnsi="新細明體" w:cs="新細明體"/>
                <w:kern w:val="0"/>
                <w:sz w:val="20"/>
                <w:szCs w:val="20"/>
              </w:rPr>
            </w:pPr>
            <w:r w:rsidRPr="00311D50">
              <w:rPr>
                <w:rFonts w:ascii="新細明體" w:eastAsia="新細明體" w:hAnsi="新細明體" w:cs="新細明體" w:hint="eastAsia"/>
                <w:kern w:val="0"/>
                <w:sz w:val="20"/>
                <w:szCs w:val="20"/>
              </w:rPr>
              <w:br/>
            </w:r>
            <w:r w:rsidRPr="00311D50">
              <w:rPr>
                <w:rFonts w:ascii="新細明體" w:eastAsia="新細明體" w:hAnsi="新細明體" w:cs="新細明體" w:hint="eastAsia"/>
                <w:kern w:val="0"/>
                <w:sz w:val="20"/>
                <w:szCs w:val="20"/>
              </w:rPr>
              <w:br/>
              <w:t>2017/6/4~2017/6/10</w:t>
            </w:r>
          </w:p>
        </w:tc>
        <w:tc>
          <w:tcPr>
            <w:tcW w:w="1217" w:type="pct"/>
            <w:tcBorders>
              <w:top w:val="nil"/>
              <w:left w:val="nil"/>
              <w:bottom w:val="single" w:sz="4" w:space="0" w:color="auto"/>
              <w:right w:val="single" w:sz="4" w:space="0" w:color="auto"/>
            </w:tcBorders>
            <w:shd w:val="clear" w:color="auto" w:fill="auto"/>
            <w:vAlign w:val="center"/>
            <w:hideMark/>
          </w:tcPr>
          <w:p w:rsidR="00311D50" w:rsidRDefault="00311D50">
            <w:pPr>
              <w:rPr>
                <w:rFonts w:ascii="新細明體" w:eastAsia="新細明體" w:hAnsi="新細明體" w:cs="新細明體"/>
                <w:color w:val="000000"/>
                <w:szCs w:val="24"/>
              </w:rPr>
            </w:pPr>
            <w:r>
              <w:rPr>
                <w:rFonts w:hint="eastAsia"/>
                <w:color w:val="000000"/>
              </w:rPr>
              <w:t>1-2-3</w:t>
            </w:r>
            <w:r>
              <w:rPr>
                <w:rFonts w:hint="eastAsia"/>
                <w:color w:val="000000"/>
              </w:rPr>
              <w:t>覺察人們對地方與環境的認識與感受具有差異性，並能表達對家鄉的關懷</w:t>
            </w:r>
            <w:r>
              <w:rPr>
                <w:rFonts w:hint="eastAsia"/>
                <w:color w:val="000000"/>
              </w:rPr>
              <w:t>6-2-1</w:t>
            </w:r>
            <w:r>
              <w:rPr>
                <w:rFonts w:hint="eastAsia"/>
                <w:color w:val="000000"/>
              </w:rPr>
              <w:t>從周遭生活中舉例指出權力如何影響個體或群體的權益（如形成秩序、促進效率或傷害權益等）。</w:t>
            </w:r>
            <w:r>
              <w:rPr>
                <w:rFonts w:hint="eastAsia"/>
                <w:color w:val="000000"/>
              </w:rPr>
              <w:t>6-2-3</w:t>
            </w:r>
            <w:r>
              <w:rPr>
                <w:rFonts w:hint="eastAsia"/>
                <w:color w:val="000000"/>
              </w:rPr>
              <w:t>實踐個人對其所屬之群體（如家庭和學校班級）所擁有之權利和所負之義務。</w:t>
            </w:r>
          </w:p>
        </w:tc>
        <w:tc>
          <w:tcPr>
            <w:tcW w:w="567" w:type="pct"/>
            <w:tcBorders>
              <w:top w:val="nil"/>
              <w:left w:val="nil"/>
              <w:bottom w:val="single" w:sz="4" w:space="0" w:color="auto"/>
              <w:right w:val="single" w:sz="4" w:space="0" w:color="auto"/>
            </w:tcBorders>
            <w:shd w:val="clear" w:color="auto" w:fill="auto"/>
            <w:hideMark/>
          </w:tcPr>
          <w:p w:rsidR="00311D50" w:rsidRPr="00311D50" w:rsidRDefault="00311D50" w:rsidP="00311D50">
            <w:pPr>
              <w:widowControl/>
              <w:spacing w:line="240" w:lineRule="auto"/>
              <w:rPr>
                <w:rFonts w:ascii="新細明體" w:eastAsia="新細明體" w:hAnsi="新細明體" w:cs="新細明體"/>
                <w:kern w:val="0"/>
                <w:sz w:val="20"/>
                <w:szCs w:val="20"/>
              </w:rPr>
            </w:pPr>
            <w:r w:rsidRPr="00311D50">
              <w:rPr>
                <w:rFonts w:ascii="新細明體" w:eastAsia="新細明體" w:hAnsi="新細明體" w:cs="新細明體" w:hint="eastAsia"/>
                <w:kern w:val="0"/>
                <w:sz w:val="20"/>
                <w:szCs w:val="20"/>
              </w:rPr>
              <w:t>六、打造幸福的家園第1課地方問題找一找</w:t>
            </w:r>
          </w:p>
        </w:tc>
        <w:tc>
          <w:tcPr>
            <w:tcW w:w="220" w:type="pct"/>
            <w:tcBorders>
              <w:top w:val="nil"/>
              <w:left w:val="nil"/>
              <w:bottom w:val="single" w:sz="4" w:space="0" w:color="auto"/>
              <w:right w:val="single" w:sz="4" w:space="0" w:color="auto"/>
            </w:tcBorders>
            <w:shd w:val="clear" w:color="auto" w:fill="auto"/>
            <w:hideMark/>
          </w:tcPr>
          <w:p w:rsidR="00311D50" w:rsidRPr="00311D50" w:rsidRDefault="00311D50" w:rsidP="00311D50">
            <w:pPr>
              <w:widowControl/>
              <w:spacing w:line="240" w:lineRule="auto"/>
              <w:rPr>
                <w:rFonts w:ascii="新細明體" w:eastAsia="新細明體" w:hAnsi="新細明體" w:cs="新細明體"/>
                <w:kern w:val="0"/>
                <w:sz w:val="20"/>
                <w:szCs w:val="20"/>
              </w:rPr>
            </w:pPr>
            <w:r w:rsidRPr="00311D50">
              <w:rPr>
                <w:rFonts w:ascii="新細明體" w:eastAsia="新細明體" w:hAnsi="新細明體" w:cs="新細明體" w:hint="eastAsia"/>
                <w:kern w:val="0"/>
                <w:sz w:val="20"/>
                <w:szCs w:val="20"/>
              </w:rPr>
              <w:t>3</w:t>
            </w:r>
          </w:p>
        </w:tc>
        <w:tc>
          <w:tcPr>
            <w:tcW w:w="644" w:type="pct"/>
            <w:tcBorders>
              <w:top w:val="nil"/>
              <w:left w:val="nil"/>
              <w:bottom w:val="single" w:sz="4" w:space="0" w:color="auto"/>
              <w:right w:val="single" w:sz="4" w:space="0" w:color="auto"/>
            </w:tcBorders>
            <w:shd w:val="clear" w:color="auto" w:fill="auto"/>
            <w:hideMark/>
          </w:tcPr>
          <w:p w:rsidR="00311D50" w:rsidRPr="00311D50" w:rsidRDefault="00311D50" w:rsidP="00311D50">
            <w:pPr>
              <w:widowControl/>
              <w:spacing w:line="240" w:lineRule="auto"/>
              <w:rPr>
                <w:rFonts w:ascii="新細明體" w:eastAsia="新細明體" w:hAnsi="新細明體" w:cs="新細明體"/>
                <w:kern w:val="0"/>
                <w:sz w:val="20"/>
                <w:szCs w:val="20"/>
              </w:rPr>
            </w:pPr>
            <w:r w:rsidRPr="00311D50">
              <w:rPr>
                <w:rFonts w:ascii="新細明體" w:eastAsia="新細明體" w:hAnsi="新細明體" w:cs="新細明體" w:hint="eastAsia"/>
                <w:kern w:val="0"/>
                <w:sz w:val="20"/>
                <w:szCs w:val="20"/>
              </w:rPr>
              <w:t>CJ:畢業典禮（含預演）(1)</w:t>
            </w:r>
          </w:p>
        </w:tc>
        <w:tc>
          <w:tcPr>
            <w:tcW w:w="220" w:type="pct"/>
            <w:tcBorders>
              <w:top w:val="nil"/>
              <w:left w:val="nil"/>
              <w:bottom w:val="single" w:sz="4" w:space="0" w:color="auto"/>
              <w:right w:val="single" w:sz="4" w:space="0" w:color="auto"/>
            </w:tcBorders>
            <w:shd w:val="clear" w:color="auto" w:fill="auto"/>
            <w:hideMark/>
          </w:tcPr>
          <w:p w:rsidR="00311D50" w:rsidRPr="00311D50" w:rsidRDefault="00311D50" w:rsidP="00311D50">
            <w:pPr>
              <w:widowControl/>
              <w:spacing w:line="240" w:lineRule="auto"/>
              <w:rPr>
                <w:rFonts w:ascii="新細明體" w:eastAsia="新細明體" w:hAnsi="新細明體" w:cs="新細明體"/>
                <w:kern w:val="0"/>
                <w:sz w:val="20"/>
                <w:szCs w:val="20"/>
              </w:rPr>
            </w:pPr>
            <w:r w:rsidRPr="00311D50">
              <w:rPr>
                <w:rFonts w:ascii="新細明體" w:eastAsia="新細明體" w:hAnsi="新細明體" w:cs="新細明體" w:hint="eastAsia"/>
                <w:kern w:val="0"/>
                <w:sz w:val="20"/>
                <w:szCs w:val="20"/>
              </w:rPr>
              <w:t>1</w:t>
            </w:r>
          </w:p>
        </w:tc>
        <w:tc>
          <w:tcPr>
            <w:tcW w:w="420" w:type="pct"/>
            <w:tcBorders>
              <w:top w:val="nil"/>
              <w:left w:val="nil"/>
              <w:bottom w:val="single" w:sz="4" w:space="0" w:color="auto"/>
              <w:right w:val="single" w:sz="4" w:space="0" w:color="auto"/>
            </w:tcBorders>
            <w:shd w:val="clear" w:color="auto" w:fill="auto"/>
            <w:vAlign w:val="center"/>
            <w:hideMark/>
          </w:tcPr>
          <w:p w:rsidR="00311D50" w:rsidRDefault="00311D50">
            <w:pPr>
              <w:jc w:val="center"/>
              <w:rPr>
                <w:rFonts w:ascii="新細明體" w:eastAsia="新細明體" w:hAnsi="新細明體" w:cs="新細明體"/>
                <w:color w:val="000000"/>
                <w:szCs w:val="24"/>
              </w:rPr>
            </w:pPr>
            <w:r>
              <w:rPr>
                <w:rFonts w:hint="eastAsia"/>
                <w:color w:val="000000"/>
              </w:rPr>
              <w:t>口語評量</w:t>
            </w:r>
            <w:r>
              <w:rPr>
                <w:rFonts w:hint="eastAsia"/>
                <w:color w:val="000000"/>
              </w:rPr>
              <w:br/>
            </w:r>
            <w:r>
              <w:rPr>
                <w:rFonts w:hint="eastAsia"/>
                <w:color w:val="000000"/>
              </w:rPr>
              <w:t>觀察評量</w:t>
            </w:r>
            <w:r>
              <w:rPr>
                <w:rFonts w:hint="eastAsia"/>
                <w:color w:val="000000"/>
              </w:rPr>
              <w:br/>
            </w:r>
            <w:r>
              <w:rPr>
                <w:rFonts w:hint="eastAsia"/>
                <w:color w:val="000000"/>
              </w:rPr>
              <w:t>態度檢核</w:t>
            </w:r>
            <w:r>
              <w:rPr>
                <w:rFonts w:hint="eastAsia"/>
                <w:color w:val="000000"/>
              </w:rPr>
              <w:br/>
            </w:r>
            <w:r>
              <w:rPr>
                <w:rFonts w:hint="eastAsia"/>
                <w:color w:val="000000"/>
              </w:rPr>
              <w:t>實作評量</w:t>
            </w:r>
          </w:p>
        </w:tc>
        <w:tc>
          <w:tcPr>
            <w:tcW w:w="751" w:type="pct"/>
            <w:tcBorders>
              <w:top w:val="nil"/>
              <w:left w:val="nil"/>
              <w:bottom w:val="single" w:sz="4" w:space="0" w:color="auto"/>
              <w:right w:val="single" w:sz="4" w:space="0" w:color="auto"/>
            </w:tcBorders>
            <w:shd w:val="clear" w:color="auto" w:fill="auto"/>
            <w:vAlign w:val="center"/>
            <w:hideMark/>
          </w:tcPr>
          <w:p w:rsidR="00311D50" w:rsidRDefault="00311D50">
            <w:pPr>
              <w:rPr>
                <w:rFonts w:ascii="新細明體" w:eastAsia="新細明體" w:hAnsi="新細明體" w:cs="新細明體"/>
                <w:color w:val="000000"/>
                <w:szCs w:val="24"/>
              </w:rPr>
            </w:pPr>
            <w:r>
              <w:rPr>
                <w:rFonts w:hint="eastAsia"/>
                <w:color w:val="000000"/>
              </w:rPr>
              <w:t>【環境教育】</w:t>
            </w:r>
            <w:r>
              <w:rPr>
                <w:rFonts w:hint="eastAsia"/>
                <w:color w:val="000000"/>
              </w:rPr>
              <w:t>1-2-42-2-1</w:t>
            </w:r>
            <w:r>
              <w:rPr>
                <w:rFonts w:hint="eastAsia"/>
                <w:color w:val="000000"/>
              </w:rPr>
              <w:t>【生涯發展教育】</w:t>
            </w:r>
            <w:r>
              <w:rPr>
                <w:rFonts w:hint="eastAsia"/>
                <w:color w:val="000000"/>
              </w:rPr>
              <w:t>3-2-2</w:t>
            </w:r>
          </w:p>
        </w:tc>
      </w:tr>
      <w:tr w:rsidR="00311D50" w:rsidRPr="00311D50" w:rsidTr="00311D50">
        <w:trPr>
          <w:trHeight w:val="570"/>
        </w:trPr>
        <w:tc>
          <w:tcPr>
            <w:tcW w:w="360" w:type="pct"/>
            <w:tcBorders>
              <w:top w:val="nil"/>
              <w:left w:val="single" w:sz="4" w:space="0" w:color="auto"/>
              <w:bottom w:val="single" w:sz="4" w:space="0" w:color="auto"/>
              <w:right w:val="single" w:sz="4" w:space="0" w:color="auto"/>
            </w:tcBorders>
            <w:shd w:val="clear" w:color="auto" w:fill="auto"/>
            <w:vAlign w:val="center"/>
            <w:hideMark/>
          </w:tcPr>
          <w:p w:rsidR="00311D50" w:rsidRPr="00311D50" w:rsidRDefault="00311D50" w:rsidP="00311D50">
            <w:pPr>
              <w:widowControl/>
              <w:spacing w:line="240" w:lineRule="auto"/>
              <w:jc w:val="center"/>
              <w:rPr>
                <w:rFonts w:ascii="新細明體" w:eastAsia="新細明體" w:hAnsi="新細明體" w:cs="新細明體"/>
                <w:kern w:val="0"/>
                <w:sz w:val="20"/>
                <w:szCs w:val="20"/>
              </w:rPr>
            </w:pPr>
            <w:r w:rsidRPr="00311D50">
              <w:rPr>
                <w:rFonts w:ascii="新細明體" w:eastAsia="新細明體" w:hAnsi="新細明體" w:cs="新細明體" w:hint="eastAsia"/>
                <w:kern w:val="0"/>
                <w:sz w:val="20"/>
                <w:szCs w:val="20"/>
              </w:rPr>
              <w:t>18</w:t>
            </w:r>
          </w:p>
        </w:tc>
        <w:tc>
          <w:tcPr>
            <w:tcW w:w="602" w:type="pct"/>
            <w:tcBorders>
              <w:top w:val="nil"/>
              <w:left w:val="nil"/>
              <w:bottom w:val="single" w:sz="4" w:space="0" w:color="auto"/>
              <w:right w:val="single" w:sz="4" w:space="0" w:color="auto"/>
            </w:tcBorders>
            <w:shd w:val="clear" w:color="auto" w:fill="auto"/>
            <w:vAlign w:val="center"/>
            <w:hideMark/>
          </w:tcPr>
          <w:p w:rsidR="00311D50" w:rsidRPr="00311D50" w:rsidRDefault="00311D50" w:rsidP="00311D50">
            <w:pPr>
              <w:widowControl/>
              <w:spacing w:line="240" w:lineRule="auto"/>
              <w:jc w:val="center"/>
              <w:rPr>
                <w:rFonts w:ascii="新細明體" w:eastAsia="新細明體" w:hAnsi="新細明體" w:cs="新細明體"/>
                <w:kern w:val="0"/>
                <w:sz w:val="20"/>
                <w:szCs w:val="20"/>
              </w:rPr>
            </w:pPr>
            <w:r w:rsidRPr="00311D50">
              <w:rPr>
                <w:rFonts w:ascii="新細明體" w:eastAsia="新細明體" w:hAnsi="新細明體" w:cs="新細明體" w:hint="eastAsia"/>
                <w:kern w:val="0"/>
                <w:sz w:val="20"/>
                <w:szCs w:val="20"/>
              </w:rPr>
              <w:br/>
            </w:r>
            <w:r w:rsidRPr="00311D50">
              <w:rPr>
                <w:rFonts w:ascii="新細明體" w:eastAsia="新細明體" w:hAnsi="新細明體" w:cs="新細明體" w:hint="eastAsia"/>
                <w:kern w:val="0"/>
                <w:sz w:val="20"/>
                <w:szCs w:val="20"/>
              </w:rPr>
              <w:br/>
              <w:t>2017/6/11~2017/6/17</w:t>
            </w:r>
          </w:p>
        </w:tc>
        <w:tc>
          <w:tcPr>
            <w:tcW w:w="1217" w:type="pct"/>
            <w:tcBorders>
              <w:top w:val="nil"/>
              <w:left w:val="nil"/>
              <w:bottom w:val="single" w:sz="4" w:space="0" w:color="auto"/>
              <w:right w:val="single" w:sz="4" w:space="0" w:color="auto"/>
            </w:tcBorders>
            <w:shd w:val="clear" w:color="auto" w:fill="auto"/>
            <w:vAlign w:val="center"/>
            <w:hideMark/>
          </w:tcPr>
          <w:p w:rsidR="00311D50" w:rsidRDefault="00311D50">
            <w:pPr>
              <w:rPr>
                <w:rFonts w:ascii="新細明體" w:eastAsia="新細明體" w:hAnsi="新細明體" w:cs="新細明體"/>
                <w:color w:val="000000"/>
                <w:szCs w:val="24"/>
              </w:rPr>
            </w:pPr>
            <w:r>
              <w:rPr>
                <w:rFonts w:hint="eastAsia"/>
                <w:color w:val="000000"/>
              </w:rPr>
              <w:t>1-2-3</w:t>
            </w:r>
            <w:r>
              <w:rPr>
                <w:rFonts w:hint="eastAsia"/>
                <w:color w:val="000000"/>
              </w:rPr>
              <w:t>覺察人們對地方與環境的認識與感受具有差異性，並能表達對家鄉的關懷</w:t>
            </w:r>
            <w:r>
              <w:rPr>
                <w:rFonts w:hint="eastAsia"/>
                <w:color w:val="000000"/>
              </w:rPr>
              <w:t>6-2-1</w:t>
            </w:r>
            <w:r>
              <w:rPr>
                <w:rFonts w:hint="eastAsia"/>
                <w:color w:val="000000"/>
              </w:rPr>
              <w:t>從周遭生活中舉例指出權力如何影響個體或群體的權益（如形成秩序、促進效率或傷害權益等）。</w:t>
            </w:r>
            <w:r>
              <w:rPr>
                <w:rFonts w:hint="eastAsia"/>
                <w:color w:val="000000"/>
              </w:rPr>
              <w:t>6-2-3</w:t>
            </w:r>
            <w:r>
              <w:rPr>
                <w:rFonts w:hint="eastAsia"/>
                <w:color w:val="000000"/>
              </w:rPr>
              <w:t>實踐個人對其所屬之群體（如家庭和學校班級）所擁有之權利和所負之義務。</w:t>
            </w:r>
          </w:p>
        </w:tc>
        <w:tc>
          <w:tcPr>
            <w:tcW w:w="567" w:type="pct"/>
            <w:tcBorders>
              <w:top w:val="nil"/>
              <w:left w:val="nil"/>
              <w:bottom w:val="single" w:sz="4" w:space="0" w:color="auto"/>
              <w:right w:val="single" w:sz="4" w:space="0" w:color="auto"/>
            </w:tcBorders>
            <w:shd w:val="clear" w:color="auto" w:fill="auto"/>
            <w:hideMark/>
          </w:tcPr>
          <w:p w:rsidR="00311D50" w:rsidRPr="00311D50" w:rsidRDefault="00311D50" w:rsidP="00311D50">
            <w:pPr>
              <w:widowControl/>
              <w:spacing w:line="240" w:lineRule="auto"/>
              <w:rPr>
                <w:rFonts w:ascii="新細明體" w:eastAsia="新細明體" w:hAnsi="新細明體" w:cs="新細明體"/>
                <w:kern w:val="0"/>
                <w:sz w:val="20"/>
                <w:szCs w:val="20"/>
              </w:rPr>
            </w:pPr>
            <w:r w:rsidRPr="00311D50">
              <w:rPr>
                <w:rFonts w:ascii="新細明體" w:eastAsia="新細明體" w:hAnsi="新細明體" w:cs="新細明體" w:hint="eastAsia"/>
                <w:kern w:val="0"/>
                <w:sz w:val="20"/>
                <w:szCs w:val="20"/>
              </w:rPr>
              <w:t>六、打造幸福的家園第2課齊心打造新家園</w:t>
            </w:r>
          </w:p>
        </w:tc>
        <w:tc>
          <w:tcPr>
            <w:tcW w:w="220" w:type="pct"/>
            <w:tcBorders>
              <w:top w:val="nil"/>
              <w:left w:val="nil"/>
              <w:bottom w:val="single" w:sz="4" w:space="0" w:color="auto"/>
              <w:right w:val="single" w:sz="4" w:space="0" w:color="auto"/>
            </w:tcBorders>
            <w:shd w:val="clear" w:color="auto" w:fill="auto"/>
            <w:hideMark/>
          </w:tcPr>
          <w:p w:rsidR="00311D50" w:rsidRPr="00311D50" w:rsidRDefault="00311D50" w:rsidP="00311D50">
            <w:pPr>
              <w:widowControl/>
              <w:spacing w:line="240" w:lineRule="auto"/>
              <w:rPr>
                <w:rFonts w:ascii="新細明體" w:eastAsia="新細明體" w:hAnsi="新細明體" w:cs="新細明體"/>
                <w:kern w:val="0"/>
                <w:sz w:val="20"/>
                <w:szCs w:val="20"/>
              </w:rPr>
            </w:pPr>
            <w:r w:rsidRPr="00311D50">
              <w:rPr>
                <w:rFonts w:ascii="新細明體" w:eastAsia="新細明體" w:hAnsi="新細明體" w:cs="新細明體" w:hint="eastAsia"/>
                <w:kern w:val="0"/>
                <w:sz w:val="20"/>
                <w:szCs w:val="20"/>
              </w:rPr>
              <w:t>3</w:t>
            </w:r>
          </w:p>
        </w:tc>
        <w:tc>
          <w:tcPr>
            <w:tcW w:w="644" w:type="pct"/>
            <w:tcBorders>
              <w:top w:val="nil"/>
              <w:left w:val="nil"/>
              <w:bottom w:val="single" w:sz="4" w:space="0" w:color="auto"/>
              <w:right w:val="single" w:sz="4" w:space="0" w:color="auto"/>
            </w:tcBorders>
            <w:shd w:val="clear" w:color="auto" w:fill="auto"/>
            <w:hideMark/>
          </w:tcPr>
          <w:p w:rsidR="00311D50" w:rsidRPr="00311D50" w:rsidRDefault="00311D50" w:rsidP="00311D50">
            <w:pPr>
              <w:widowControl/>
              <w:spacing w:line="240" w:lineRule="auto"/>
              <w:rPr>
                <w:rFonts w:ascii="新細明體" w:eastAsia="新細明體" w:hAnsi="新細明體" w:cs="新細明體"/>
                <w:kern w:val="0"/>
                <w:sz w:val="20"/>
                <w:szCs w:val="20"/>
              </w:rPr>
            </w:pPr>
            <w:r w:rsidRPr="00311D50">
              <w:rPr>
                <w:rFonts w:ascii="新細明體" w:eastAsia="新細明體" w:hAnsi="新細明體" w:cs="新細明體" w:hint="eastAsia"/>
                <w:kern w:val="0"/>
                <w:sz w:val="20"/>
                <w:szCs w:val="20"/>
              </w:rPr>
              <w:t xml:space="preserve">　</w:t>
            </w:r>
          </w:p>
        </w:tc>
        <w:tc>
          <w:tcPr>
            <w:tcW w:w="220" w:type="pct"/>
            <w:tcBorders>
              <w:top w:val="nil"/>
              <w:left w:val="nil"/>
              <w:bottom w:val="single" w:sz="4" w:space="0" w:color="auto"/>
              <w:right w:val="single" w:sz="4" w:space="0" w:color="auto"/>
            </w:tcBorders>
            <w:shd w:val="clear" w:color="auto" w:fill="auto"/>
            <w:hideMark/>
          </w:tcPr>
          <w:p w:rsidR="00311D50" w:rsidRPr="00311D50" w:rsidRDefault="00311D50" w:rsidP="00311D50">
            <w:pPr>
              <w:widowControl/>
              <w:spacing w:line="240" w:lineRule="auto"/>
              <w:rPr>
                <w:rFonts w:ascii="新細明體" w:eastAsia="新細明體" w:hAnsi="新細明體" w:cs="新細明體"/>
                <w:kern w:val="0"/>
                <w:sz w:val="20"/>
                <w:szCs w:val="20"/>
              </w:rPr>
            </w:pPr>
            <w:r w:rsidRPr="00311D50">
              <w:rPr>
                <w:rFonts w:ascii="新細明體" w:eastAsia="新細明體" w:hAnsi="新細明體" w:cs="新細明體" w:hint="eastAsia"/>
                <w:kern w:val="0"/>
                <w:sz w:val="20"/>
                <w:szCs w:val="20"/>
              </w:rPr>
              <w:t xml:space="preserve">　</w:t>
            </w:r>
          </w:p>
        </w:tc>
        <w:tc>
          <w:tcPr>
            <w:tcW w:w="420" w:type="pct"/>
            <w:tcBorders>
              <w:top w:val="nil"/>
              <w:left w:val="nil"/>
              <w:bottom w:val="single" w:sz="4" w:space="0" w:color="auto"/>
              <w:right w:val="single" w:sz="4" w:space="0" w:color="auto"/>
            </w:tcBorders>
            <w:shd w:val="clear" w:color="auto" w:fill="auto"/>
            <w:vAlign w:val="center"/>
            <w:hideMark/>
          </w:tcPr>
          <w:p w:rsidR="00311D50" w:rsidRDefault="00311D50">
            <w:pPr>
              <w:jc w:val="center"/>
              <w:rPr>
                <w:rFonts w:ascii="新細明體" w:eastAsia="新細明體" w:hAnsi="新細明體" w:cs="新細明體"/>
                <w:color w:val="000000"/>
                <w:szCs w:val="24"/>
              </w:rPr>
            </w:pPr>
            <w:r>
              <w:rPr>
                <w:rFonts w:hint="eastAsia"/>
                <w:color w:val="000000"/>
              </w:rPr>
              <w:t>口語評量</w:t>
            </w:r>
            <w:r>
              <w:rPr>
                <w:rFonts w:hint="eastAsia"/>
                <w:color w:val="000000"/>
              </w:rPr>
              <w:br/>
            </w:r>
            <w:r>
              <w:rPr>
                <w:rFonts w:hint="eastAsia"/>
                <w:color w:val="000000"/>
              </w:rPr>
              <w:t>觀察評量</w:t>
            </w:r>
            <w:r>
              <w:rPr>
                <w:rFonts w:hint="eastAsia"/>
                <w:color w:val="000000"/>
              </w:rPr>
              <w:br/>
            </w:r>
            <w:r>
              <w:rPr>
                <w:rFonts w:hint="eastAsia"/>
                <w:color w:val="000000"/>
              </w:rPr>
              <w:t>態度檢核</w:t>
            </w:r>
            <w:r>
              <w:rPr>
                <w:rFonts w:hint="eastAsia"/>
                <w:color w:val="000000"/>
              </w:rPr>
              <w:br/>
            </w:r>
            <w:r>
              <w:rPr>
                <w:rFonts w:hint="eastAsia"/>
                <w:color w:val="000000"/>
              </w:rPr>
              <w:t>實作評量</w:t>
            </w:r>
          </w:p>
        </w:tc>
        <w:tc>
          <w:tcPr>
            <w:tcW w:w="751" w:type="pct"/>
            <w:tcBorders>
              <w:top w:val="nil"/>
              <w:left w:val="nil"/>
              <w:bottom w:val="single" w:sz="4" w:space="0" w:color="auto"/>
              <w:right w:val="single" w:sz="4" w:space="0" w:color="auto"/>
            </w:tcBorders>
            <w:shd w:val="clear" w:color="auto" w:fill="auto"/>
            <w:vAlign w:val="center"/>
            <w:hideMark/>
          </w:tcPr>
          <w:p w:rsidR="00311D50" w:rsidRDefault="00311D50">
            <w:pPr>
              <w:rPr>
                <w:rFonts w:ascii="新細明體" w:eastAsia="新細明體" w:hAnsi="新細明體" w:cs="新細明體"/>
                <w:color w:val="000000"/>
                <w:szCs w:val="24"/>
              </w:rPr>
            </w:pPr>
            <w:r>
              <w:rPr>
                <w:rFonts w:hint="eastAsia"/>
                <w:color w:val="000000"/>
              </w:rPr>
              <w:t>【環境教育】</w:t>
            </w:r>
            <w:r>
              <w:rPr>
                <w:rFonts w:hint="eastAsia"/>
                <w:color w:val="000000"/>
              </w:rPr>
              <w:t>2-2-24-2-24-2-35-2-2</w:t>
            </w:r>
            <w:r>
              <w:rPr>
                <w:rFonts w:hint="eastAsia"/>
                <w:color w:val="000000"/>
              </w:rPr>
              <w:t>【生涯發展教育】</w:t>
            </w:r>
            <w:r>
              <w:rPr>
                <w:rFonts w:hint="eastAsia"/>
                <w:color w:val="000000"/>
              </w:rPr>
              <w:t>3-2-2</w:t>
            </w:r>
          </w:p>
        </w:tc>
      </w:tr>
      <w:tr w:rsidR="00311D50" w:rsidRPr="00311D50" w:rsidTr="00311D50">
        <w:trPr>
          <w:trHeight w:val="570"/>
        </w:trPr>
        <w:tc>
          <w:tcPr>
            <w:tcW w:w="360" w:type="pct"/>
            <w:tcBorders>
              <w:top w:val="nil"/>
              <w:left w:val="single" w:sz="4" w:space="0" w:color="auto"/>
              <w:bottom w:val="single" w:sz="4" w:space="0" w:color="auto"/>
              <w:right w:val="single" w:sz="4" w:space="0" w:color="auto"/>
            </w:tcBorders>
            <w:shd w:val="clear" w:color="auto" w:fill="auto"/>
            <w:vAlign w:val="center"/>
            <w:hideMark/>
          </w:tcPr>
          <w:p w:rsidR="00311D50" w:rsidRPr="00311D50" w:rsidRDefault="00311D50" w:rsidP="00311D50">
            <w:pPr>
              <w:widowControl/>
              <w:spacing w:line="240" w:lineRule="auto"/>
              <w:jc w:val="center"/>
              <w:rPr>
                <w:rFonts w:ascii="新細明體" w:eastAsia="新細明體" w:hAnsi="新細明體" w:cs="新細明體"/>
                <w:kern w:val="0"/>
                <w:sz w:val="20"/>
                <w:szCs w:val="20"/>
              </w:rPr>
            </w:pPr>
            <w:r w:rsidRPr="00311D50">
              <w:rPr>
                <w:rFonts w:ascii="新細明體" w:eastAsia="新細明體" w:hAnsi="新細明體" w:cs="新細明體" w:hint="eastAsia"/>
                <w:kern w:val="0"/>
                <w:sz w:val="20"/>
                <w:szCs w:val="20"/>
              </w:rPr>
              <w:t>19</w:t>
            </w:r>
          </w:p>
        </w:tc>
        <w:tc>
          <w:tcPr>
            <w:tcW w:w="602" w:type="pct"/>
            <w:tcBorders>
              <w:top w:val="nil"/>
              <w:left w:val="nil"/>
              <w:bottom w:val="single" w:sz="4" w:space="0" w:color="auto"/>
              <w:right w:val="single" w:sz="4" w:space="0" w:color="auto"/>
            </w:tcBorders>
            <w:shd w:val="clear" w:color="auto" w:fill="auto"/>
            <w:vAlign w:val="center"/>
            <w:hideMark/>
          </w:tcPr>
          <w:p w:rsidR="00311D50" w:rsidRPr="00311D50" w:rsidRDefault="00311D50" w:rsidP="00311D50">
            <w:pPr>
              <w:widowControl/>
              <w:spacing w:line="240" w:lineRule="auto"/>
              <w:jc w:val="center"/>
              <w:rPr>
                <w:rFonts w:ascii="新細明體" w:eastAsia="新細明體" w:hAnsi="新細明體" w:cs="新細明體"/>
                <w:kern w:val="0"/>
                <w:sz w:val="20"/>
                <w:szCs w:val="20"/>
              </w:rPr>
            </w:pPr>
            <w:r w:rsidRPr="00311D50">
              <w:rPr>
                <w:rFonts w:ascii="新細明體" w:eastAsia="新細明體" w:hAnsi="新細明體" w:cs="新細明體" w:hint="eastAsia"/>
                <w:kern w:val="0"/>
                <w:sz w:val="20"/>
                <w:szCs w:val="20"/>
              </w:rPr>
              <w:br/>
            </w:r>
            <w:r w:rsidRPr="00311D50">
              <w:rPr>
                <w:rFonts w:ascii="新細明體" w:eastAsia="新細明體" w:hAnsi="新細明體" w:cs="新細明體" w:hint="eastAsia"/>
                <w:kern w:val="0"/>
                <w:sz w:val="20"/>
                <w:szCs w:val="20"/>
              </w:rPr>
              <w:br/>
              <w:t>2017/6/18~2017/6/24</w:t>
            </w:r>
          </w:p>
        </w:tc>
        <w:tc>
          <w:tcPr>
            <w:tcW w:w="1217" w:type="pct"/>
            <w:tcBorders>
              <w:top w:val="nil"/>
              <w:left w:val="nil"/>
              <w:bottom w:val="single" w:sz="4" w:space="0" w:color="auto"/>
              <w:right w:val="single" w:sz="4" w:space="0" w:color="auto"/>
            </w:tcBorders>
            <w:shd w:val="clear" w:color="auto" w:fill="auto"/>
            <w:vAlign w:val="center"/>
            <w:hideMark/>
          </w:tcPr>
          <w:p w:rsidR="00311D50" w:rsidRDefault="00311D50">
            <w:pPr>
              <w:rPr>
                <w:rFonts w:ascii="新細明體" w:eastAsia="新細明體" w:hAnsi="新細明體" w:cs="新細明體"/>
                <w:color w:val="000000"/>
                <w:szCs w:val="24"/>
              </w:rPr>
            </w:pPr>
            <w:r>
              <w:rPr>
                <w:rFonts w:hint="eastAsia"/>
                <w:color w:val="000000"/>
              </w:rPr>
              <w:t>1-2-3</w:t>
            </w:r>
            <w:r>
              <w:rPr>
                <w:rFonts w:hint="eastAsia"/>
                <w:color w:val="000000"/>
              </w:rPr>
              <w:t>覺察人們對地方與環境的認識與感受具有差異性，並能表達對家鄉的關懷</w:t>
            </w:r>
            <w:r>
              <w:rPr>
                <w:rFonts w:hint="eastAsia"/>
                <w:color w:val="000000"/>
              </w:rPr>
              <w:t>6-2-1</w:t>
            </w:r>
            <w:r>
              <w:rPr>
                <w:rFonts w:hint="eastAsia"/>
                <w:color w:val="000000"/>
              </w:rPr>
              <w:t>從周遭生</w:t>
            </w:r>
            <w:r>
              <w:rPr>
                <w:rFonts w:hint="eastAsia"/>
                <w:color w:val="000000"/>
              </w:rPr>
              <w:lastRenderedPageBreak/>
              <w:t>活中舉例指出權力如何影響個體或群體的權益（如形成秩序、促進效率或傷害權益等）。</w:t>
            </w:r>
            <w:r>
              <w:rPr>
                <w:rFonts w:hint="eastAsia"/>
                <w:color w:val="000000"/>
              </w:rPr>
              <w:t>6-2-3</w:t>
            </w:r>
            <w:r>
              <w:rPr>
                <w:rFonts w:hint="eastAsia"/>
                <w:color w:val="000000"/>
              </w:rPr>
              <w:t>實踐個人對其所屬之群體（如家庭和學校班級）所擁有之權利和所負之義務。</w:t>
            </w:r>
          </w:p>
        </w:tc>
        <w:tc>
          <w:tcPr>
            <w:tcW w:w="567" w:type="pct"/>
            <w:tcBorders>
              <w:top w:val="nil"/>
              <w:left w:val="nil"/>
              <w:bottom w:val="single" w:sz="4" w:space="0" w:color="auto"/>
              <w:right w:val="single" w:sz="4" w:space="0" w:color="auto"/>
            </w:tcBorders>
            <w:shd w:val="clear" w:color="auto" w:fill="auto"/>
            <w:hideMark/>
          </w:tcPr>
          <w:p w:rsidR="00311D50" w:rsidRPr="00311D50" w:rsidRDefault="00311D50" w:rsidP="00311D50">
            <w:pPr>
              <w:widowControl/>
              <w:spacing w:line="240" w:lineRule="auto"/>
              <w:rPr>
                <w:rFonts w:ascii="新細明體" w:eastAsia="新細明體" w:hAnsi="新細明體" w:cs="新細明體"/>
                <w:kern w:val="0"/>
                <w:sz w:val="20"/>
                <w:szCs w:val="20"/>
              </w:rPr>
            </w:pPr>
            <w:r w:rsidRPr="00311D50">
              <w:rPr>
                <w:rFonts w:ascii="新細明體" w:eastAsia="新細明體" w:hAnsi="新細明體" w:cs="新細明體" w:hint="eastAsia"/>
                <w:kern w:val="0"/>
                <w:sz w:val="20"/>
                <w:szCs w:val="20"/>
              </w:rPr>
              <w:lastRenderedPageBreak/>
              <w:t>六、打造幸福的家園第2課齊心打造新家園</w:t>
            </w:r>
          </w:p>
        </w:tc>
        <w:tc>
          <w:tcPr>
            <w:tcW w:w="220" w:type="pct"/>
            <w:tcBorders>
              <w:top w:val="nil"/>
              <w:left w:val="nil"/>
              <w:bottom w:val="single" w:sz="4" w:space="0" w:color="auto"/>
              <w:right w:val="single" w:sz="4" w:space="0" w:color="auto"/>
            </w:tcBorders>
            <w:shd w:val="clear" w:color="auto" w:fill="auto"/>
            <w:hideMark/>
          </w:tcPr>
          <w:p w:rsidR="00311D50" w:rsidRPr="00311D50" w:rsidRDefault="00311D50" w:rsidP="00311D50">
            <w:pPr>
              <w:widowControl/>
              <w:spacing w:line="240" w:lineRule="auto"/>
              <w:rPr>
                <w:rFonts w:ascii="新細明體" w:eastAsia="新細明體" w:hAnsi="新細明體" w:cs="新細明體"/>
                <w:kern w:val="0"/>
                <w:sz w:val="20"/>
                <w:szCs w:val="20"/>
              </w:rPr>
            </w:pPr>
            <w:r w:rsidRPr="00311D50">
              <w:rPr>
                <w:rFonts w:ascii="新細明體" w:eastAsia="新細明體" w:hAnsi="新細明體" w:cs="新細明體" w:hint="eastAsia"/>
                <w:kern w:val="0"/>
                <w:sz w:val="20"/>
                <w:szCs w:val="20"/>
              </w:rPr>
              <w:t>3</w:t>
            </w:r>
          </w:p>
        </w:tc>
        <w:tc>
          <w:tcPr>
            <w:tcW w:w="644" w:type="pct"/>
            <w:tcBorders>
              <w:top w:val="nil"/>
              <w:left w:val="nil"/>
              <w:bottom w:val="single" w:sz="4" w:space="0" w:color="auto"/>
              <w:right w:val="single" w:sz="4" w:space="0" w:color="auto"/>
            </w:tcBorders>
            <w:shd w:val="clear" w:color="auto" w:fill="auto"/>
            <w:hideMark/>
          </w:tcPr>
          <w:p w:rsidR="00311D50" w:rsidRPr="00311D50" w:rsidRDefault="00311D50" w:rsidP="00311D50">
            <w:pPr>
              <w:widowControl/>
              <w:spacing w:line="240" w:lineRule="auto"/>
              <w:rPr>
                <w:rFonts w:ascii="新細明體" w:eastAsia="新細明體" w:hAnsi="新細明體" w:cs="新細明體"/>
                <w:kern w:val="0"/>
                <w:sz w:val="20"/>
                <w:szCs w:val="20"/>
              </w:rPr>
            </w:pPr>
            <w:r w:rsidRPr="00311D50">
              <w:rPr>
                <w:rFonts w:ascii="新細明體" w:eastAsia="新細明體" w:hAnsi="新細明體" w:cs="新細明體" w:hint="eastAsia"/>
                <w:kern w:val="0"/>
                <w:sz w:val="20"/>
                <w:szCs w:val="20"/>
              </w:rPr>
              <w:t xml:space="preserve">　</w:t>
            </w:r>
          </w:p>
        </w:tc>
        <w:tc>
          <w:tcPr>
            <w:tcW w:w="220" w:type="pct"/>
            <w:tcBorders>
              <w:top w:val="nil"/>
              <w:left w:val="nil"/>
              <w:bottom w:val="single" w:sz="4" w:space="0" w:color="auto"/>
              <w:right w:val="single" w:sz="4" w:space="0" w:color="auto"/>
            </w:tcBorders>
            <w:shd w:val="clear" w:color="auto" w:fill="auto"/>
            <w:hideMark/>
          </w:tcPr>
          <w:p w:rsidR="00311D50" w:rsidRPr="00311D50" w:rsidRDefault="00311D50" w:rsidP="00311D50">
            <w:pPr>
              <w:widowControl/>
              <w:spacing w:line="240" w:lineRule="auto"/>
              <w:rPr>
                <w:rFonts w:ascii="新細明體" w:eastAsia="新細明體" w:hAnsi="新細明體" w:cs="新細明體"/>
                <w:kern w:val="0"/>
                <w:sz w:val="20"/>
                <w:szCs w:val="20"/>
              </w:rPr>
            </w:pPr>
            <w:r w:rsidRPr="00311D50">
              <w:rPr>
                <w:rFonts w:ascii="新細明體" w:eastAsia="新細明體" w:hAnsi="新細明體" w:cs="新細明體" w:hint="eastAsia"/>
                <w:kern w:val="0"/>
                <w:sz w:val="20"/>
                <w:szCs w:val="20"/>
              </w:rPr>
              <w:t xml:space="preserve">　</w:t>
            </w:r>
          </w:p>
        </w:tc>
        <w:tc>
          <w:tcPr>
            <w:tcW w:w="420" w:type="pct"/>
            <w:tcBorders>
              <w:top w:val="nil"/>
              <w:left w:val="nil"/>
              <w:bottom w:val="single" w:sz="4" w:space="0" w:color="auto"/>
              <w:right w:val="single" w:sz="4" w:space="0" w:color="auto"/>
            </w:tcBorders>
            <w:shd w:val="clear" w:color="auto" w:fill="auto"/>
            <w:vAlign w:val="center"/>
            <w:hideMark/>
          </w:tcPr>
          <w:p w:rsidR="00311D50" w:rsidRDefault="00311D50">
            <w:pPr>
              <w:jc w:val="center"/>
              <w:rPr>
                <w:rFonts w:ascii="新細明體" w:eastAsia="新細明體" w:hAnsi="新細明體" w:cs="新細明體"/>
                <w:color w:val="000000"/>
                <w:szCs w:val="24"/>
              </w:rPr>
            </w:pPr>
            <w:r>
              <w:rPr>
                <w:rFonts w:hint="eastAsia"/>
                <w:color w:val="000000"/>
              </w:rPr>
              <w:t>口語評量</w:t>
            </w:r>
            <w:r>
              <w:rPr>
                <w:rFonts w:hint="eastAsia"/>
                <w:color w:val="000000"/>
              </w:rPr>
              <w:br/>
            </w:r>
            <w:r>
              <w:rPr>
                <w:rFonts w:hint="eastAsia"/>
                <w:color w:val="000000"/>
              </w:rPr>
              <w:t>觀察評量</w:t>
            </w:r>
            <w:r>
              <w:rPr>
                <w:rFonts w:hint="eastAsia"/>
                <w:color w:val="000000"/>
              </w:rPr>
              <w:br/>
            </w:r>
            <w:r>
              <w:rPr>
                <w:rFonts w:hint="eastAsia"/>
                <w:color w:val="000000"/>
              </w:rPr>
              <w:t>態度檢核</w:t>
            </w:r>
            <w:r>
              <w:rPr>
                <w:rFonts w:hint="eastAsia"/>
                <w:color w:val="000000"/>
              </w:rPr>
              <w:br/>
            </w:r>
            <w:r>
              <w:rPr>
                <w:rFonts w:hint="eastAsia"/>
                <w:color w:val="000000"/>
              </w:rPr>
              <w:lastRenderedPageBreak/>
              <w:t>實作評量</w:t>
            </w:r>
          </w:p>
        </w:tc>
        <w:tc>
          <w:tcPr>
            <w:tcW w:w="751" w:type="pct"/>
            <w:tcBorders>
              <w:top w:val="nil"/>
              <w:left w:val="nil"/>
              <w:bottom w:val="single" w:sz="4" w:space="0" w:color="auto"/>
              <w:right w:val="single" w:sz="4" w:space="0" w:color="auto"/>
            </w:tcBorders>
            <w:shd w:val="clear" w:color="auto" w:fill="auto"/>
            <w:vAlign w:val="center"/>
            <w:hideMark/>
          </w:tcPr>
          <w:p w:rsidR="00311D50" w:rsidRDefault="00311D50">
            <w:pPr>
              <w:rPr>
                <w:rFonts w:ascii="新細明體" w:eastAsia="新細明體" w:hAnsi="新細明體" w:cs="新細明體"/>
                <w:color w:val="000000"/>
                <w:szCs w:val="24"/>
              </w:rPr>
            </w:pPr>
            <w:r>
              <w:rPr>
                <w:rFonts w:hint="eastAsia"/>
                <w:color w:val="000000"/>
              </w:rPr>
              <w:lastRenderedPageBreak/>
              <w:t>【環境教育】</w:t>
            </w:r>
            <w:r>
              <w:rPr>
                <w:rFonts w:hint="eastAsia"/>
                <w:color w:val="000000"/>
              </w:rPr>
              <w:t>2-2-24-2-24-2-35-2-2</w:t>
            </w:r>
            <w:r>
              <w:rPr>
                <w:rFonts w:hint="eastAsia"/>
                <w:color w:val="000000"/>
              </w:rPr>
              <w:t>【生涯發展教育】</w:t>
            </w:r>
            <w:r>
              <w:rPr>
                <w:rFonts w:hint="eastAsia"/>
                <w:color w:val="000000"/>
              </w:rPr>
              <w:lastRenderedPageBreak/>
              <w:t>3-2-2</w:t>
            </w:r>
          </w:p>
        </w:tc>
      </w:tr>
      <w:tr w:rsidR="00311D50" w:rsidRPr="00311D50" w:rsidTr="00311D50">
        <w:trPr>
          <w:trHeight w:val="570"/>
        </w:trPr>
        <w:tc>
          <w:tcPr>
            <w:tcW w:w="360" w:type="pct"/>
            <w:tcBorders>
              <w:top w:val="nil"/>
              <w:left w:val="single" w:sz="4" w:space="0" w:color="auto"/>
              <w:bottom w:val="single" w:sz="4" w:space="0" w:color="auto"/>
              <w:right w:val="single" w:sz="4" w:space="0" w:color="auto"/>
            </w:tcBorders>
            <w:shd w:val="clear" w:color="auto" w:fill="auto"/>
            <w:vAlign w:val="center"/>
            <w:hideMark/>
          </w:tcPr>
          <w:p w:rsidR="00311D50" w:rsidRPr="00311D50" w:rsidRDefault="00311D50" w:rsidP="00311D50">
            <w:pPr>
              <w:widowControl/>
              <w:spacing w:line="240" w:lineRule="auto"/>
              <w:jc w:val="center"/>
              <w:rPr>
                <w:rFonts w:ascii="新細明體" w:eastAsia="新細明體" w:hAnsi="新細明體" w:cs="新細明體"/>
                <w:kern w:val="0"/>
                <w:sz w:val="20"/>
                <w:szCs w:val="20"/>
              </w:rPr>
            </w:pPr>
            <w:r w:rsidRPr="00311D50">
              <w:rPr>
                <w:rFonts w:ascii="新細明體" w:eastAsia="新細明體" w:hAnsi="新細明體" w:cs="新細明體" w:hint="eastAsia"/>
                <w:kern w:val="0"/>
                <w:sz w:val="20"/>
                <w:szCs w:val="20"/>
              </w:rPr>
              <w:lastRenderedPageBreak/>
              <w:t>20</w:t>
            </w:r>
          </w:p>
        </w:tc>
        <w:tc>
          <w:tcPr>
            <w:tcW w:w="602" w:type="pct"/>
            <w:tcBorders>
              <w:top w:val="nil"/>
              <w:left w:val="nil"/>
              <w:bottom w:val="single" w:sz="4" w:space="0" w:color="auto"/>
              <w:right w:val="single" w:sz="4" w:space="0" w:color="auto"/>
            </w:tcBorders>
            <w:shd w:val="clear" w:color="auto" w:fill="auto"/>
            <w:vAlign w:val="center"/>
            <w:hideMark/>
          </w:tcPr>
          <w:p w:rsidR="00311D50" w:rsidRPr="00311D50" w:rsidRDefault="00311D50" w:rsidP="00311D50">
            <w:pPr>
              <w:widowControl/>
              <w:spacing w:line="240" w:lineRule="auto"/>
              <w:jc w:val="center"/>
              <w:rPr>
                <w:rFonts w:ascii="新細明體" w:eastAsia="新細明體" w:hAnsi="新細明體" w:cs="新細明體"/>
                <w:kern w:val="0"/>
                <w:sz w:val="20"/>
                <w:szCs w:val="20"/>
              </w:rPr>
            </w:pPr>
            <w:r w:rsidRPr="00311D50">
              <w:rPr>
                <w:rFonts w:ascii="新細明體" w:eastAsia="新細明體" w:hAnsi="新細明體" w:cs="新細明體" w:hint="eastAsia"/>
                <w:kern w:val="0"/>
                <w:sz w:val="20"/>
                <w:szCs w:val="20"/>
              </w:rPr>
              <w:br/>
            </w:r>
            <w:r w:rsidRPr="00311D50">
              <w:rPr>
                <w:rFonts w:ascii="新細明體" w:eastAsia="新細明體" w:hAnsi="新細明體" w:cs="新細明體" w:hint="eastAsia"/>
                <w:kern w:val="0"/>
                <w:sz w:val="20"/>
                <w:szCs w:val="20"/>
              </w:rPr>
              <w:br/>
              <w:t>2017/6/25~2017/7/1</w:t>
            </w:r>
          </w:p>
        </w:tc>
        <w:tc>
          <w:tcPr>
            <w:tcW w:w="1217" w:type="pct"/>
            <w:tcBorders>
              <w:top w:val="nil"/>
              <w:left w:val="nil"/>
              <w:bottom w:val="single" w:sz="4" w:space="0" w:color="auto"/>
              <w:right w:val="single" w:sz="4" w:space="0" w:color="auto"/>
            </w:tcBorders>
            <w:shd w:val="clear" w:color="auto" w:fill="auto"/>
            <w:vAlign w:val="center"/>
            <w:hideMark/>
          </w:tcPr>
          <w:p w:rsidR="00311D50" w:rsidRDefault="00311D50">
            <w:pPr>
              <w:rPr>
                <w:rFonts w:ascii="新細明體" w:eastAsia="新細明體" w:hAnsi="新細明體" w:cs="新細明體"/>
                <w:color w:val="000000"/>
                <w:szCs w:val="24"/>
              </w:rPr>
            </w:pPr>
            <w:r>
              <w:rPr>
                <w:rFonts w:hint="eastAsia"/>
                <w:color w:val="000000"/>
              </w:rPr>
              <w:t xml:space="preserve">6-2-1 </w:t>
            </w:r>
            <w:r>
              <w:rPr>
                <w:rFonts w:hint="eastAsia"/>
                <w:color w:val="000000"/>
              </w:rPr>
              <w:t>從周遭生活中舉例指出權力如何影響個體或群體的權益（如形成秩序、促進效率或傷害權益等）。</w:t>
            </w:r>
            <w:r>
              <w:rPr>
                <w:rFonts w:hint="eastAsia"/>
                <w:color w:val="000000"/>
              </w:rPr>
              <w:t xml:space="preserve">6-2-3 </w:t>
            </w:r>
            <w:r>
              <w:rPr>
                <w:rFonts w:hint="eastAsia"/>
                <w:color w:val="000000"/>
              </w:rPr>
              <w:t>實踐個人對其所屬之群體（如家庭和學校班級）所擁有之權利和所負之義務。</w:t>
            </w:r>
          </w:p>
        </w:tc>
        <w:tc>
          <w:tcPr>
            <w:tcW w:w="567" w:type="pct"/>
            <w:tcBorders>
              <w:top w:val="nil"/>
              <w:left w:val="nil"/>
              <w:bottom w:val="single" w:sz="4" w:space="0" w:color="auto"/>
              <w:right w:val="single" w:sz="4" w:space="0" w:color="auto"/>
            </w:tcBorders>
            <w:shd w:val="clear" w:color="auto" w:fill="auto"/>
            <w:hideMark/>
          </w:tcPr>
          <w:p w:rsidR="00311D50" w:rsidRPr="00311D50" w:rsidRDefault="00311D50" w:rsidP="00311D50">
            <w:pPr>
              <w:widowControl/>
              <w:spacing w:line="240" w:lineRule="auto"/>
              <w:rPr>
                <w:rFonts w:ascii="新細明體" w:eastAsia="新細明體" w:hAnsi="新細明體" w:cs="新細明體"/>
                <w:kern w:val="0"/>
                <w:sz w:val="20"/>
                <w:szCs w:val="20"/>
              </w:rPr>
            </w:pPr>
            <w:r w:rsidRPr="00311D50">
              <w:rPr>
                <w:rFonts w:ascii="新細明體" w:eastAsia="新細明體" w:hAnsi="新細明體" w:cs="新細明體" w:hint="eastAsia"/>
                <w:kern w:val="0"/>
                <w:sz w:val="20"/>
                <w:szCs w:val="20"/>
              </w:rPr>
              <w:t>六、打造幸福的家園〈社會放大鏡〉守護社區的貓天使</w:t>
            </w:r>
          </w:p>
        </w:tc>
        <w:tc>
          <w:tcPr>
            <w:tcW w:w="220" w:type="pct"/>
            <w:tcBorders>
              <w:top w:val="nil"/>
              <w:left w:val="nil"/>
              <w:bottom w:val="single" w:sz="4" w:space="0" w:color="auto"/>
              <w:right w:val="single" w:sz="4" w:space="0" w:color="auto"/>
            </w:tcBorders>
            <w:shd w:val="clear" w:color="auto" w:fill="auto"/>
            <w:hideMark/>
          </w:tcPr>
          <w:p w:rsidR="00311D50" w:rsidRPr="00311D50" w:rsidRDefault="00311D50" w:rsidP="00311D50">
            <w:pPr>
              <w:widowControl/>
              <w:spacing w:line="240" w:lineRule="auto"/>
              <w:rPr>
                <w:rFonts w:ascii="新細明體" w:eastAsia="新細明體" w:hAnsi="新細明體" w:cs="新細明體"/>
                <w:kern w:val="0"/>
                <w:sz w:val="20"/>
                <w:szCs w:val="20"/>
              </w:rPr>
            </w:pPr>
            <w:r w:rsidRPr="00311D50">
              <w:rPr>
                <w:rFonts w:ascii="新細明體" w:eastAsia="新細明體" w:hAnsi="新細明體" w:cs="新細明體" w:hint="eastAsia"/>
                <w:kern w:val="0"/>
                <w:sz w:val="20"/>
                <w:szCs w:val="20"/>
              </w:rPr>
              <w:t>3</w:t>
            </w:r>
          </w:p>
        </w:tc>
        <w:tc>
          <w:tcPr>
            <w:tcW w:w="644" w:type="pct"/>
            <w:tcBorders>
              <w:top w:val="nil"/>
              <w:left w:val="nil"/>
              <w:bottom w:val="single" w:sz="4" w:space="0" w:color="auto"/>
              <w:right w:val="single" w:sz="4" w:space="0" w:color="auto"/>
            </w:tcBorders>
            <w:shd w:val="clear" w:color="auto" w:fill="auto"/>
            <w:hideMark/>
          </w:tcPr>
          <w:p w:rsidR="00311D50" w:rsidRPr="00311D50" w:rsidRDefault="00311D50" w:rsidP="00311D50">
            <w:pPr>
              <w:widowControl/>
              <w:spacing w:line="240" w:lineRule="auto"/>
              <w:rPr>
                <w:rFonts w:ascii="新細明體" w:eastAsia="新細明體" w:hAnsi="新細明體" w:cs="新細明體"/>
                <w:kern w:val="0"/>
                <w:sz w:val="20"/>
                <w:szCs w:val="20"/>
              </w:rPr>
            </w:pPr>
            <w:r w:rsidRPr="00311D50">
              <w:rPr>
                <w:rFonts w:ascii="新細明體" w:eastAsia="新細明體" w:hAnsi="新細明體" w:cs="新細明體" w:hint="eastAsia"/>
                <w:kern w:val="0"/>
                <w:sz w:val="20"/>
                <w:szCs w:val="20"/>
              </w:rPr>
              <w:t xml:space="preserve">　</w:t>
            </w:r>
          </w:p>
        </w:tc>
        <w:tc>
          <w:tcPr>
            <w:tcW w:w="220" w:type="pct"/>
            <w:tcBorders>
              <w:top w:val="nil"/>
              <w:left w:val="nil"/>
              <w:bottom w:val="single" w:sz="4" w:space="0" w:color="auto"/>
              <w:right w:val="single" w:sz="4" w:space="0" w:color="auto"/>
            </w:tcBorders>
            <w:shd w:val="clear" w:color="auto" w:fill="auto"/>
            <w:hideMark/>
          </w:tcPr>
          <w:p w:rsidR="00311D50" w:rsidRPr="00311D50" w:rsidRDefault="00311D50" w:rsidP="00311D50">
            <w:pPr>
              <w:widowControl/>
              <w:spacing w:line="240" w:lineRule="auto"/>
              <w:rPr>
                <w:rFonts w:ascii="新細明體" w:eastAsia="新細明體" w:hAnsi="新細明體" w:cs="新細明體"/>
                <w:kern w:val="0"/>
                <w:sz w:val="20"/>
                <w:szCs w:val="20"/>
              </w:rPr>
            </w:pPr>
            <w:r w:rsidRPr="00311D50">
              <w:rPr>
                <w:rFonts w:ascii="新細明體" w:eastAsia="新細明體" w:hAnsi="新細明體" w:cs="新細明體" w:hint="eastAsia"/>
                <w:kern w:val="0"/>
                <w:sz w:val="20"/>
                <w:szCs w:val="20"/>
              </w:rPr>
              <w:t xml:space="preserve">　</w:t>
            </w:r>
          </w:p>
        </w:tc>
        <w:tc>
          <w:tcPr>
            <w:tcW w:w="420" w:type="pct"/>
            <w:tcBorders>
              <w:top w:val="nil"/>
              <w:left w:val="nil"/>
              <w:bottom w:val="single" w:sz="4" w:space="0" w:color="auto"/>
              <w:right w:val="single" w:sz="4" w:space="0" w:color="auto"/>
            </w:tcBorders>
            <w:shd w:val="clear" w:color="auto" w:fill="auto"/>
            <w:vAlign w:val="center"/>
            <w:hideMark/>
          </w:tcPr>
          <w:p w:rsidR="00311D50" w:rsidRDefault="00311D50">
            <w:pPr>
              <w:jc w:val="center"/>
              <w:rPr>
                <w:rFonts w:ascii="新細明體" w:eastAsia="新細明體" w:hAnsi="新細明體" w:cs="新細明體"/>
                <w:color w:val="000000"/>
                <w:szCs w:val="24"/>
              </w:rPr>
            </w:pPr>
            <w:r>
              <w:rPr>
                <w:rFonts w:hint="eastAsia"/>
                <w:color w:val="000000"/>
              </w:rPr>
              <w:t>口語評量</w:t>
            </w:r>
            <w:r>
              <w:rPr>
                <w:rFonts w:hint="eastAsia"/>
                <w:color w:val="000000"/>
              </w:rPr>
              <w:br/>
            </w:r>
            <w:r>
              <w:rPr>
                <w:rFonts w:hint="eastAsia"/>
                <w:color w:val="000000"/>
              </w:rPr>
              <w:t>觀察評量</w:t>
            </w:r>
            <w:r>
              <w:rPr>
                <w:rFonts w:hint="eastAsia"/>
                <w:color w:val="000000"/>
              </w:rPr>
              <w:br/>
            </w:r>
            <w:r>
              <w:rPr>
                <w:rFonts w:hint="eastAsia"/>
                <w:color w:val="000000"/>
              </w:rPr>
              <w:t>態度檢核</w:t>
            </w:r>
            <w:r>
              <w:rPr>
                <w:rFonts w:hint="eastAsia"/>
                <w:color w:val="000000"/>
              </w:rPr>
              <w:br/>
            </w:r>
            <w:r>
              <w:rPr>
                <w:rFonts w:hint="eastAsia"/>
                <w:color w:val="000000"/>
              </w:rPr>
              <w:t>實作評量</w:t>
            </w:r>
          </w:p>
        </w:tc>
        <w:tc>
          <w:tcPr>
            <w:tcW w:w="751" w:type="pct"/>
            <w:tcBorders>
              <w:top w:val="nil"/>
              <w:left w:val="nil"/>
              <w:bottom w:val="single" w:sz="4" w:space="0" w:color="auto"/>
              <w:right w:val="single" w:sz="4" w:space="0" w:color="auto"/>
            </w:tcBorders>
            <w:shd w:val="clear" w:color="auto" w:fill="auto"/>
            <w:vAlign w:val="center"/>
            <w:hideMark/>
          </w:tcPr>
          <w:p w:rsidR="00311D50" w:rsidRDefault="00311D50">
            <w:pPr>
              <w:rPr>
                <w:rFonts w:ascii="新細明體" w:eastAsia="新細明體" w:hAnsi="新細明體" w:cs="新細明體"/>
                <w:color w:val="000000"/>
                <w:szCs w:val="24"/>
              </w:rPr>
            </w:pPr>
            <w:r>
              <w:rPr>
                <w:rFonts w:hint="eastAsia"/>
                <w:color w:val="000000"/>
              </w:rPr>
              <w:t>【環境教育】</w:t>
            </w:r>
            <w:r>
              <w:rPr>
                <w:rFonts w:hint="eastAsia"/>
                <w:color w:val="000000"/>
              </w:rPr>
              <w:t>2-2-2</w:t>
            </w:r>
            <w:r>
              <w:rPr>
                <w:rFonts w:hint="eastAsia"/>
                <w:color w:val="000000"/>
              </w:rPr>
              <w:t>【生涯發展教育】</w:t>
            </w:r>
            <w:r>
              <w:rPr>
                <w:rFonts w:hint="eastAsia"/>
                <w:color w:val="000000"/>
              </w:rPr>
              <w:t>3-2-2</w:t>
            </w:r>
          </w:p>
        </w:tc>
      </w:tr>
      <w:tr w:rsidR="00311D50" w:rsidRPr="00311D50" w:rsidTr="00311D50">
        <w:trPr>
          <w:trHeight w:val="345"/>
        </w:trPr>
        <w:tc>
          <w:tcPr>
            <w:tcW w:w="360" w:type="pct"/>
            <w:tcBorders>
              <w:top w:val="nil"/>
              <w:left w:val="single" w:sz="4" w:space="0" w:color="auto"/>
              <w:bottom w:val="single" w:sz="4" w:space="0" w:color="auto"/>
              <w:right w:val="single" w:sz="4" w:space="0" w:color="auto"/>
            </w:tcBorders>
            <w:shd w:val="clear" w:color="auto" w:fill="auto"/>
            <w:vAlign w:val="center"/>
            <w:hideMark/>
          </w:tcPr>
          <w:p w:rsidR="00311D50" w:rsidRPr="00311D50" w:rsidRDefault="00311D50" w:rsidP="00311D50">
            <w:pPr>
              <w:widowControl/>
              <w:spacing w:line="240" w:lineRule="auto"/>
              <w:jc w:val="center"/>
              <w:rPr>
                <w:rFonts w:ascii="新細明體" w:eastAsia="新細明體" w:hAnsi="新細明體" w:cs="新細明體"/>
                <w:kern w:val="0"/>
                <w:sz w:val="20"/>
                <w:szCs w:val="20"/>
              </w:rPr>
            </w:pPr>
            <w:r w:rsidRPr="00311D50">
              <w:rPr>
                <w:rFonts w:ascii="新細明體" w:eastAsia="新細明體" w:hAnsi="新細明體" w:cs="新細明體" w:hint="eastAsia"/>
                <w:kern w:val="0"/>
                <w:sz w:val="20"/>
                <w:szCs w:val="20"/>
              </w:rPr>
              <w:t xml:space="preserve">　</w:t>
            </w:r>
          </w:p>
        </w:tc>
        <w:tc>
          <w:tcPr>
            <w:tcW w:w="602" w:type="pct"/>
            <w:tcBorders>
              <w:top w:val="nil"/>
              <w:left w:val="nil"/>
              <w:bottom w:val="single" w:sz="4" w:space="0" w:color="auto"/>
              <w:right w:val="single" w:sz="4" w:space="0" w:color="auto"/>
            </w:tcBorders>
            <w:shd w:val="clear" w:color="auto" w:fill="auto"/>
            <w:vAlign w:val="center"/>
            <w:hideMark/>
          </w:tcPr>
          <w:p w:rsidR="00311D50" w:rsidRPr="00311D50" w:rsidRDefault="00311D50" w:rsidP="00311D50">
            <w:pPr>
              <w:widowControl/>
              <w:spacing w:line="240" w:lineRule="auto"/>
              <w:jc w:val="center"/>
              <w:rPr>
                <w:rFonts w:ascii="新細明體" w:eastAsia="新細明體" w:hAnsi="新細明體" w:cs="新細明體"/>
                <w:kern w:val="0"/>
                <w:sz w:val="20"/>
                <w:szCs w:val="20"/>
              </w:rPr>
            </w:pPr>
            <w:r w:rsidRPr="00311D50">
              <w:rPr>
                <w:rFonts w:ascii="新細明體" w:eastAsia="新細明體" w:hAnsi="新細明體" w:cs="新細明體" w:hint="eastAsia"/>
                <w:kern w:val="0"/>
                <w:sz w:val="20"/>
                <w:szCs w:val="20"/>
              </w:rPr>
              <w:t xml:space="preserve">　</w:t>
            </w:r>
          </w:p>
        </w:tc>
        <w:tc>
          <w:tcPr>
            <w:tcW w:w="1217" w:type="pct"/>
            <w:tcBorders>
              <w:top w:val="nil"/>
              <w:left w:val="nil"/>
              <w:bottom w:val="single" w:sz="4" w:space="0" w:color="auto"/>
              <w:right w:val="single" w:sz="4" w:space="0" w:color="auto"/>
            </w:tcBorders>
            <w:shd w:val="clear" w:color="auto" w:fill="auto"/>
            <w:hideMark/>
          </w:tcPr>
          <w:p w:rsidR="00311D50" w:rsidRPr="00311D50" w:rsidRDefault="00311D50" w:rsidP="00311D50">
            <w:pPr>
              <w:widowControl/>
              <w:spacing w:line="240" w:lineRule="auto"/>
              <w:rPr>
                <w:rFonts w:ascii="Arial Unicode MS" w:eastAsia="Arial Unicode MS" w:hAnsi="Arial Unicode MS" w:cs="Arial Unicode MS"/>
                <w:color w:val="000000"/>
                <w:kern w:val="0"/>
                <w:szCs w:val="24"/>
              </w:rPr>
            </w:pPr>
            <w:r w:rsidRPr="00311D50">
              <w:rPr>
                <w:rFonts w:ascii="Arial Unicode MS" w:eastAsia="Arial Unicode MS" w:hAnsi="Arial Unicode MS" w:cs="Arial Unicode MS" w:hint="eastAsia"/>
                <w:color w:val="000000"/>
                <w:kern w:val="0"/>
                <w:szCs w:val="24"/>
              </w:rPr>
              <w:t xml:space="preserve">　</w:t>
            </w:r>
          </w:p>
        </w:tc>
        <w:tc>
          <w:tcPr>
            <w:tcW w:w="567" w:type="pct"/>
            <w:tcBorders>
              <w:top w:val="nil"/>
              <w:left w:val="nil"/>
              <w:bottom w:val="single" w:sz="4" w:space="0" w:color="auto"/>
              <w:right w:val="single" w:sz="4" w:space="0" w:color="auto"/>
            </w:tcBorders>
            <w:shd w:val="clear" w:color="auto" w:fill="auto"/>
            <w:hideMark/>
          </w:tcPr>
          <w:p w:rsidR="00311D50" w:rsidRPr="00311D50" w:rsidRDefault="00311D50" w:rsidP="00311D50">
            <w:pPr>
              <w:widowControl/>
              <w:spacing w:line="240" w:lineRule="auto"/>
              <w:rPr>
                <w:rFonts w:ascii="新細明體" w:eastAsia="新細明體" w:hAnsi="新細明體" w:cs="新細明體"/>
                <w:kern w:val="0"/>
                <w:sz w:val="20"/>
                <w:szCs w:val="20"/>
              </w:rPr>
            </w:pPr>
            <w:r w:rsidRPr="00311D50">
              <w:rPr>
                <w:rFonts w:ascii="新細明體" w:eastAsia="新細明體" w:hAnsi="新細明體" w:cs="新細明體" w:hint="eastAsia"/>
                <w:kern w:val="0"/>
                <w:sz w:val="20"/>
                <w:szCs w:val="20"/>
              </w:rPr>
              <w:t xml:space="preserve">　</w:t>
            </w:r>
          </w:p>
        </w:tc>
        <w:tc>
          <w:tcPr>
            <w:tcW w:w="220" w:type="pct"/>
            <w:tcBorders>
              <w:top w:val="nil"/>
              <w:left w:val="nil"/>
              <w:bottom w:val="single" w:sz="4" w:space="0" w:color="auto"/>
              <w:right w:val="single" w:sz="4" w:space="0" w:color="auto"/>
            </w:tcBorders>
            <w:shd w:val="clear" w:color="auto" w:fill="auto"/>
            <w:hideMark/>
          </w:tcPr>
          <w:p w:rsidR="00311D50" w:rsidRPr="00311D50" w:rsidRDefault="00311D50" w:rsidP="00311D50">
            <w:pPr>
              <w:widowControl/>
              <w:spacing w:line="240" w:lineRule="auto"/>
              <w:rPr>
                <w:rFonts w:ascii="新細明體" w:eastAsia="新細明體" w:hAnsi="新細明體" w:cs="新細明體"/>
                <w:kern w:val="0"/>
                <w:sz w:val="20"/>
                <w:szCs w:val="20"/>
              </w:rPr>
            </w:pPr>
            <w:r w:rsidRPr="00311D50">
              <w:rPr>
                <w:rFonts w:ascii="新細明體" w:eastAsia="新細明體" w:hAnsi="新細明體" w:cs="新細明體" w:hint="eastAsia"/>
                <w:kern w:val="0"/>
                <w:sz w:val="20"/>
                <w:szCs w:val="20"/>
              </w:rPr>
              <w:t xml:space="preserve">　</w:t>
            </w:r>
          </w:p>
        </w:tc>
        <w:tc>
          <w:tcPr>
            <w:tcW w:w="644" w:type="pct"/>
            <w:tcBorders>
              <w:top w:val="nil"/>
              <w:left w:val="nil"/>
              <w:bottom w:val="single" w:sz="4" w:space="0" w:color="auto"/>
              <w:right w:val="single" w:sz="4" w:space="0" w:color="auto"/>
            </w:tcBorders>
            <w:shd w:val="clear" w:color="auto" w:fill="auto"/>
            <w:hideMark/>
          </w:tcPr>
          <w:p w:rsidR="00311D50" w:rsidRPr="00311D50" w:rsidRDefault="00311D50" w:rsidP="00311D50">
            <w:pPr>
              <w:widowControl/>
              <w:spacing w:line="240" w:lineRule="auto"/>
              <w:rPr>
                <w:rFonts w:ascii="新細明體" w:eastAsia="新細明體" w:hAnsi="新細明體" w:cs="新細明體"/>
                <w:kern w:val="0"/>
                <w:sz w:val="20"/>
                <w:szCs w:val="20"/>
              </w:rPr>
            </w:pPr>
            <w:r w:rsidRPr="00311D50">
              <w:rPr>
                <w:rFonts w:ascii="新細明體" w:eastAsia="新細明體" w:hAnsi="新細明體" w:cs="新細明體" w:hint="eastAsia"/>
                <w:kern w:val="0"/>
                <w:sz w:val="20"/>
                <w:szCs w:val="20"/>
              </w:rPr>
              <w:t xml:space="preserve">　</w:t>
            </w:r>
          </w:p>
        </w:tc>
        <w:tc>
          <w:tcPr>
            <w:tcW w:w="220" w:type="pct"/>
            <w:tcBorders>
              <w:top w:val="nil"/>
              <w:left w:val="nil"/>
              <w:bottom w:val="single" w:sz="4" w:space="0" w:color="auto"/>
              <w:right w:val="single" w:sz="4" w:space="0" w:color="auto"/>
            </w:tcBorders>
            <w:shd w:val="clear" w:color="auto" w:fill="auto"/>
            <w:hideMark/>
          </w:tcPr>
          <w:p w:rsidR="00311D50" w:rsidRPr="00311D50" w:rsidRDefault="00311D50" w:rsidP="00311D50">
            <w:pPr>
              <w:widowControl/>
              <w:spacing w:line="240" w:lineRule="auto"/>
              <w:rPr>
                <w:rFonts w:ascii="新細明體" w:eastAsia="新細明體" w:hAnsi="新細明體" w:cs="新細明體"/>
                <w:kern w:val="0"/>
                <w:sz w:val="20"/>
                <w:szCs w:val="20"/>
              </w:rPr>
            </w:pPr>
            <w:r w:rsidRPr="00311D50">
              <w:rPr>
                <w:rFonts w:ascii="新細明體" w:eastAsia="新細明體" w:hAnsi="新細明體" w:cs="新細明體" w:hint="eastAsia"/>
                <w:kern w:val="0"/>
                <w:sz w:val="20"/>
                <w:szCs w:val="20"/>
              </w:rPr>
              <w:t xml:space="preserve">　</w:t>
            </w:r>
          </w:p>
        </w:tc>
        <w:tc>
          <w:tcPr>
            <w:tcW w:w="420" w:type="pct"/>
            <w:tcBorders>
              <w:top w:val="nil"/>
              <w:left w:val="nil"/>
              <w:bottom w:val="single" w:sz="4" w:space="0" w:color="auto"/>
              <w:right w:val="single" w:sz="4" w:space="0" w:color="auto"/>
            </w:tcBorders>
            <w:shd w:val="clear" w:color="auto" w:fill="auto"/>
            <w:hideMark/>
          </w:tcPr>
          <w:p w:rsidR="00311D50" w:rsidRPr="00311D50" w:rsidRDefault="00311D50" w:rsidP="00311D50">
            <w:pPr>
              <w:widowControl/>
              <w:spacing w:line="240" w:lineRule="auto"/>
              <w:rPr>
                <w:rFonts w:ascii="Arial Unicode MS" w:eastAsia="Arial Unicode MS" w:hAnsi="Arial Unicode MS" w:cs="Arial Unicode MS"/>
                <w:color w:val="000000"/>
                <w:kern w:val="0"/>
                <w:szCs w:val="24"/>
              </w:rPr>
            </w:pPr>
            <w:r w:rsidRPr="00311D50">
              <w:rPr>
                <w:rFonts w:ascii="Arial Unicode MS" w:eastAsia="Arial Unicode MS" w:hAnsi="Arial Unicode MS" w:cs="Arial Unicode MS" w:hint="eastAsia"/>
                <w:color w:val="000000"/>
                <w:kern w:val="0"/>
                <w:szCs w:val="24"/>
              </w:rPr>
              <w:t xml:space="preserve">　</w:t>
            </w:r>
          </w:p>
        </w:tc>
        <w:tc>
          <w:tcPr>
            <w:tcW w:w="751" w:type="pct"/>
            <w:tcBorders>
              <w:top w:val="nil"/>
              <w:left w:val="nil"/>
              <w:bottom w:val="single" w:sz="4" w:space="0" w:color="auto"/>
              <w:right w:val="single" w:sz="4" w:space="0" w:color="auto"/>
            </w:tcBorders>
            <w:shd w:val="clear" w:color="auto" w:fill="auto"/>
            <w:hideMark/>
          </w:tcPr>
          <w:p w:rsidR="00311D50" w:rsidRPr="00311D50" w:rsidRDefault="00311D50" w:rsidP="00311D50">
            <w:pPr>
              <w:widowControl/>
              <w:spacing w:line="240" w:lineRule="auto"/>
              <w:rPr>
                <w:rFonts w:ascii="Arial Unicode MS" w:eastAsia="Arial Unicode MS" w:hAnsi="Arial Unicode MS" w:cs="Arial Unicode MS"/>
                <w:color w:val="000000"/>
                <w:kern w:val="0"/>
                <w:szCs w:val="24"/>
              </w:rPr>
            </w:pPr>
            <w:r w:rsidRPr="00311D50">
              <w:rPr>
                <w:rFonts w:ascii="Arial Unicode MS" w:eastAsia="Arial Unicode MS" w:hAnsi="Arial Unicode MS" w:cs="Arial Unicode MS" w:hint="eastAsia"/>
                <w:color w:val="000000"/>
                <w:kern w:val="0"/>
                <w:szCs w:val="24"/>
              </w:rPr>
              <w:t xml:space="preserve">　</w:t>
            </w:r>
          </w:p>
        </w:tc>
      </w:tr>
      <w:tr w:rsidR="00311D50" w:rsidRPr="00311D50" w:rsidTr="00311D50">
        <w:trPr>
          <w:trHeight w:val="345"/>
        </w:trPr>
        <w:tc>
          <w:tcPr>
            <w:tcW w:w="360" w:type="pct"/>
            <w:tcBorders>
              <w:top w:val="nil"/>
              <w:left w:val="single" w:sz="4" w:space="0" w:color="auto"/>
              <w:bottom w:val="single" w:sz="4" w:space="0" w:color="auto"/>
              <w:right w:val="single" w:sz="4" w:space="0" w:color="auto"/>
            </w:tcBorders>
            <w:shd w:val="clear" w:color="auto" w:fill="auto"/>
            <w:vAlign w:val="center"/>
            <w:hideMark/>
          </w:tcPr>
          <w:p w:rsidR="00311D50" w:rsidRPr="00311D50" w:rsidRDefault="00311D50" w:rsidP="00311D50">
            <w:pPr>
              <w:widowControl/>
              <w:spacing w:line="240" w:lineRule="auto"/>
              <w:jc w:val="center"/>
              <w:rPr>
                <w:rFonts w:ascii="新細明體" w:eastAsia="新細明體" w:hAnsi="新細明體" w:cs="新細明體"/>
                <w:kern w:val="0"/>
                <w:sz w:val="20"/>
                <w:szCs w:val="20"/>
              </w:rPr>
            </w:pPr>
            <w:r w:rsidRPr="00311D50">
              <w:rPr>
                <w:rFonts w:ascii="新細明體" w:eastAsia="新細明體" w:hAnsi="新細明體" w:cs="新細明體" w:hint="eastAsia"/>
                <w:kern w:val="0"/>
                <w:sz w:val="20"/>
                <w:szCs w:val="20"/>
              </w:rPr>
              <w:t xml:space="preserve">　</w:t>
            </w:r>
          </w:p>
        </w:tc>
        <w:tc>
          <w:tcPr>
            <w:tcW w:w="602" w:type="pct"/>
            <w:tcBorders>
              <w:top w:val="nil"/>
              <w:left w:val="nil"/>
              <w:bottom w:val="single" w:sz="4" w:space="0" w:color="auto"/>
              <w:right w:val="single" w:sz="4" w:space="0" w:color="auto"/>
            </w:tcBorders>
            <w:shd w:val="clear" w:color="auto" w:fill="auto"/>
            <w:vAlign w:val="center"/>
            <w:hideMark/>
          </w:tcPr>
          <w:p w:rsidR="00311D50" w:rsidRPr="00311D50" w:rsidRDefault="00311D50" w:rsidP="00311D50">
            <w:pPr>
              <w:widowControl/>
              <w:spacing w:line="240" w:lineRule="auto"/>
              <w:jc w:val="center"/>
              <w:rPr>
                <w:rFonts w:ascii="新細明體" w:eastAsia="新細明體" w:hAnsi="新細明體" w:cs="新細明體"/>
                <w:kern w:val="0"/>
                <w:sz w:val="20"/>
                <w:szCs w:val="20"/>
              </w:rPr>
            </w:pPr>
            <w:r w:rsidRPr="00311D50">
              <w:rPr>
                <w:rFonts w:ascii="新細明體" w:eastAsia="新細明體" w:hAnsi="新細明體" w:cs="新細明體" w:hint="eastAsia"/>
                <w:kern w:val="0"/>
                <w:sz w:val="20"/>
                <w:szCs w:val="20"/>
              </w:rPr>
              <w:t xml:space="preserve">　</w:t>
            </w:r>
          </w:p>
        </w:tc>
        <w:tc>
          <w:tcPr>
            <w:tcW w:w="1217" w:type="pct"/>
            <w:tcBorders>
              <w:top w:val="nil"/>
              <w:left w:val="nil"/>
              <w:bottom w:val="single" w:sz="4" w:space="0" w:color="auto"/>
              <w:right w:val="single" w:sz="4" w:space="0" w:color="auto"/>
            </w:tcBorders>
            <w:shd w:val="clear" w:color="auto" w:fill="auto"/>
            <w:hideMark/>
          </w:tcPr>
          <w:p w:rsidR="00311D50" w:rsidRPr="00311D50" w:rsidRDefault="00311D50" w:rsidP="00311D50">
            <w:pPr>
              <w:widowControl/>
              <w:spacing w:line="240" w:lineRule="auto"/>
              <w:rPr>
                <w:rFonts w:ascii="Arial Unicode MS" w:eastAsia="Arial Unicode MS" w:hAnsi="Arial Unicode MS" w:cs="Arial Unicode MS"/>
                <w:color w:val="000000"/>
                <w:kern w:val="0"/>
                <w:szCs w:val="24"/>
              </w:rPr>
            </w:pPr>
            <w:r w:rsidRPr="00311D50">
              <w:rPr>
                <w:rFonts w:ascii="Arial Unicode MS" w:eastAsia="Arial Unicode MS" w:hAnsi="Arial Unicode MS" w:cs="Arial Unicode MS" w:hint="eastAsia"/>
                <w:color w:val="000000"/>
                <w:kern w:val="0"/>
                <w:szCs w:val="24"/>
              </w:rPr>
              <w:t xml:space="preserve">　</w:t>
            </w:r>
          </w:p>
        </w:tc>
        <w:tc>
          <w:tcPr>
            <w:tcW w:w="567" w:type="pct"/>
            <w:tcBorders>
              <w:top w:val="nil"/>
              <w:left w:val="nil"/>
              <w:bottom w:val="single" w:sz="4" w:space="0" w:color="auto"/>
              <w:right w:val="single" w:sz="4" w:space="0" w:color="auto"/>
            </w:tcBorders>
            <w:shd w:val="clear" w:color="auto" w:fill="auto"/>
            <w:hideMark/>
          </w:tcPr>
          <w:p w:rsidR="00311D50" w:rsidRPr="00311D50" w:rsidRDefault="00311D50" w:rsidP="00311D50">
            <w:pPr>
              <w:widowControl/>
              <w:spacing w:line="240" w:lineRule="auto"/>
              <w:rPr>
                <w:rFonts w:ascii="新細明體" w:eastAsia="新細明體" w:hAnsi="新細明體" w:cs="新細明體"/>
                <w:kern w:val="0"/>
                <w:sz w:val="20"/>
                <w:szCs w:val="20"/>
              </w:rPr>
            </w:pPr>
            <w:r w:rsidRPr="00311D50">
              <w:rPr>
                <w:rFonts w:ascii="新細明體" w:eastAsia="新細明體" w:hAnsi="新細明體" w:cs="新細明體" w:hint="eastAsia"/>
                <w:kern w:val="0"/>
                <w:sz w:val="20"/>
                <w:szCs w:val="20"/>
              </w:rPr>
              <w:t xml:space="preserve">　</w:t>
            </w:r>
          </w:p>
        </w:tc>
        <w:tc>
          <w:tcPr>
            <w:tcW w:w="220" w:type="pct"/>
            <w:tcBorders>
              <w:top w:val="nil"/>
              <w:left w:val="nil"/>
              <w:bottom w:val="single" w:sz="4" w:space="0" w:color="auto"/>
              <w:right w:val="single" w:sz="4" w:space="0" w:color="auto"/>
            </w:tcBorders>
            <w:shd w:val="clear" w:color="auto" w:fill="auto"/>
            <w:hideMark/>
          </w:tcPr>
          <w:p w:rsidR="00311D50" w:rsidRPr="00311D50" w:rsidRDefault="00311D50" w:rsidP="00311D50">
            <w:pPr>
              <w:widowControl/>
              <w:spacing w:line="240" w:lineRule="auto"/>
              <w:rPr>
                <w:rFonts w:ascii="新細明體" w:eastAsia="新細明體" w:hAnsi="新細明體" w:cs="新細明體"/>
                <w:kern w:val="0"/>
                <w:sz w:val="20"/>
                <w:szCs w:val="20"/>
              </w:rPr>
            </w:pPr>
            <w:r w:rsidRPr="00311D50">
              <w:rPr>
                <w:rFonts w:ascii="新細明體" w:eastAsia="新細明體" w:hAnsi="新細明體" w:cs="新細明體" w:hint="eastAsia"/>
                <w:kern w:val="0"/>
                <w:sz w:val="20"/>
                <w:szCs w:val="20"/>
              </w:rPr>
              <w:t xml:space="preserve">　</w:t>
            </w:r>
          </w:p>
        </w:tc>
        <w:tc>
          <w:tcPr>
            <w:tcW w:w="644" w:type="pct"/>
            <w:tcBorders>
              <w:top w:val="nil"/>
              <w:left w:val="nil"/>
              <w:bottom w:val="single" w:sz="4" w:space="0" w:color="auto"/>
              <w:right w:val="single" w:sz="4" w:space="0" w:color="auto"/>
            </w:tcBorders>
            <w:shd w:val="clear" w:color="auto" w:fill="auto"/>
            <w:hideMark/>
          </w:tcPr>
          <w:p w:rsidR="00311D50" w:rsidRPr="00311D50" w:rsidRDefault="00311D50" w:rsidP="00311D50">
            <w:pPr>
              <w:widowControl/>
              <w:spacing w:line="240" w:lineRule="auto"/>
              <w:rPr>
                <w:rFonts w:ascii="新細明體" w:eastAsia="新細明體" w:hAnsi="新細明體" w:cs="新細明體"/>
                <w:kern w:val="0"/>
                <w:sz w:val="20"/>
                <w:szCs w:val="20"/>
              </w:rPr>
            </w:pPr>
            <w:r w:rsidRPr="00311D50">
              <w:rPr>
                <w:rFonts w:ascii="新細明體" w:eastAsia="新細明體" w:hAnsi="新細明體" w:cs="新細明體" w:hint="eastAsia"/>
                <w:kern w:val="0"/>
                <w:sz w:val="20"/>
                <w:szCs w:val="20"/>
              </w:rPr>
              <w:t xml:space="preserve">　</w:t>
            </w:r>
          </w:p>
        </w:tc>
        <w:tc>
          <w:tcPr>
            <w:tcW w:w="220" w:type="pct"/>
            <w:tcBorders>
              <w:top w:val="nil"/>
              <w:left w:val="nil"/>
              <w:bottom w:val="single" w:sz="4" w:space="0" w:color="auto"/>
              <w:right w:val="single" w:sz="4" w:space="0" w:color="auto"/>
            </w:tcBorders>
            <w:shd w:val="clear" w:color="auto" w:fill="auto"/>
            <w:hideMark/>
          </w:tcPr>
          <w:p w:rsidR="00311D50" w:rsidRPr="00311D50" w:rsidRDefault="00311D50" w:rsidP="00311D50">
            <w:pPr>
              <w:widowControl/>
              <w:spacing w:line="240" w:lineRule="auto"/>
              <w:rPr>
                <w:rFonts w:ascii="新細明體" w:eastAsia="新細明體" w:hAnsi="新細明體" w:cs="新細明體"/>
                <w:kern w:val="0"/>
                <w:sz w:val="20"/>
                <w:szCs w:val="20"/>
              </w:rPr>
            </w:pPr>
            <w:r w:rsidRPr="00311D50">
              <w:rPr>
                <w:rFonts w:ascii="新細明體" w:eastAsia="新細明體" w:hAnsi="新細明體" w:cs="新細明體" w:hint="eastAsia"/>
                <w:kern w:val="0"/>
                <w:sz w:val="20"/>
                <w:szCs w:val="20"/>
              </w:rPr>
              <w:t xml:space="preserve">　</w:t>
            </w:r>
          </w:p>
        </w:tc>
        <w:tc>
          <w:tcPr>
            <w:tcW w:w="420" w:type="pct"/>
            <w:tcBorders>
              <w:top w:val="nil"/>
              <w:left w:val="nil"/>
              <w:bottom w:val="single" w:sz="4" w:space="0" w:color="auto"/>
              <w:right w:val="single" w:sz="4" w:space="0" w:color="auto"/>
            </w:tcBorders>
            <w:shd w:val="clear" w:color="auto" w:fill="auto"/>
            <w:hideMark/>
          </w:tcPr>
          <w:p w:rsidR="00311D50" w:rsidRPr="00311D50" w:rsidRDefault="00311D50" w:rsidP="00311D50">
            <w:pPr>
              <w:widowControl/>
              <w:spacing w:line="240" w:lineRule="auto"/>
              <w:rPr>
                <w:rFonts w:ascii="Arial Unicode MS" w:eastAsia="Arial Unicode MS" w:hAnsi="Arial Unicode MS" w:cs="Arial Unicode MS"/>
                <w:color w:val="000000"/>
                <w:kern w:val="0"/>
                <w:szCs w:val="24"/>
              </w:rPr>
            </w:pPr>
            <w:r w:rsidRPr="00311D50">
              <w:rPr>
                <w:rFonts w:ascii="Arial Unicode MS" w:eastAsia="Arial Unicode MS" w:hAnsi="Arial Unicode MS" w:cs="Arial Unicode MS" w:hint="eastAsia"/>
                <w:color w:val="000000"/>
                <w:kern w:val="0"/>
                <w:szCs w:val="24"/>
              </w:rPr>
              <w:t xml:space="preserve">　</w:t>
            </w:r>
          </w:p>
        </w:tc>
        <w:tc>
          <w:tcPr>
            <w:tcW w:w="751" w:type="pct"/>
            <w:tcBorders>
              <w:top w:val="nil"/>
              <w:left w:val="nil"/>
              <w:bottom w:val="single" w:sz="4" w:space="0" w:color="auto"/>
              <w:right w:val="single" w:sz="4" w:space="0" w:color="auto"/>
            </w:tcBorders>
            <w:shd w:val="clear" w:color="auto" w:fill="auto"/>
            <w:hideMark/>
          </w:tcPr>
          <w:p w:rsidR="00311D50" w:rsidRPr="00311D50" w:rsidRDefault="00311D50" w:rsidP="00311D50">
            <w:pPr>
              <w:widowControl/>
              <w:spacing w:line="240" w:lineRule="auto"/>
              <w:rPr>
                <w:rFonts w:ascii="Arial Unicode MS" w:eastAsia="Arial Unicode MS" w:hAnsi="Arial Unicode MS" w:cs="Arial Unicode MS"/>
                <w:color w:val="000000"/>
                <w:kern w:val="0"/>
                <w:szCs w:val="24"/>
              </w:rPr>
            </w:pPr>
            <w:r w:rsidRPr="00311D50">
              <w:rPr>
                <w:rFonts w:ascii="Arial Unicode MS" w:eastAsia="Arial Unicode MS" w:hAnsi="Arial Unicode MS" w:cs="Arial Unicode MS" w:hint="eastAsia"/>
                <w:color w:val="000000"/>
                <w:kern w:val="0"/>
                <w:szCs w:val="24"/>
              </w:rPr>
              <w:t xml:space="preserve">　</w:t>
            </w:r>
          </w:p>
        </w:tc>
      </w:tr>
      <w:tr w:rsidR="00311D50" w:rsidRPr="00311D50" w:rsidTr="00311D50">
        <w:trPr>
          <w:trHeight w:val="345"/>
        </w:trPr>
        <w:tc>
          <w:tcPr>
            <w:tcW w:w="360" w:type="pct"/>
            <w:tcBorders>
              <w:top w:val="nil"/>
              <w:left w:val="single" w:sz="4" w:space="0" w:color="auto"/>
              <w:bottom w:val="single" w:sz="4" w:space="0" w:color="auto"/>
              <w:right w:val="single" w:sz="4" w:space="0" w:color="auto"/>
            </w:tcBorders>
            <w:shd w:val="clear" w:color="auto" w:fill="auto"/>
            <w:vAlign w:val="center"/>
            <w:hideMark/>
          </w:tcPr>
          <w:p w:rsidR="00311D50" w:rsidRPr="00311D50" w:rsidRDefault="00311D50" w:rsidP="00311D50">
            <w:pPr>
              <w:widowControl/>
              <w:spacing w:line="240" w:lineRule="auto"/>
              <w:jc w:val="center"/>
              <w:rPr>
                <w:rFonts w:ascii="新細明體" w:eastAsia="新細明體" w:hAnsi="新細明體" w:cs="新細明體"/>
                <w:kern w:val="0"/>
                <w:sz w:val="20"/>
                <w:szCs w:val="20"/>
              </w:rPr>
            </w:pPr>
            <w:r w:rsidRPr="00311D50">
              <w:rPr>
                <w:rFonts w:ascii="新細明體" w:eastAsia="新細明體" w:hAnsi="新細明體" w:cs="新細明體" w:hint="eastAsia"/>
                <w:kern w:val="0"/>
                <w:sz w:val="20"/>
                <w:szCs w:val="20"/>
              </w:rPr>
              <w:t xml:space="preserve">　</w:t>
            </w:r>
          </w:p>
        </w:tc>
        <w:tc>
          <w:tcPr>
            <w:tcW w:w="602" w:type="pct"/>
            <w:tcBorders>
              <w:top w:val="nil"/>
              <w:left w:val="nil"/>
              <w:bottom w:val="single" w:sz="4" w:space="0" w:color="auto"/>
              <w:right w:val="single" w:sz="4" w:space="0" w:color="auto"/>
            </w:tcBorders>
            <w:shd w:val="clear" w:color="auto" w:fill="auto"/>
            <w:vAlign w:val="center"/>
            <w:hideMark/>
          </w:tcPr>
          <w:p w:rsidR="00311D50" w:rsidRPr="00311D50" w:rsidRDefault="00311D50" w:rsidP="00311D50">
            <w:pPr>
              <w:widowControl/>
              <w:spacing w:line="240" w:lineRule="auto"/>
              <w:jc w:val="center"/>
              <w:rPr>
                <w:rFonts w:ascii="新細明體" w:eastAsia="新細明體" w:hAnsi="新細明體" w:cs="新細明體"/>
                <w:kern w:val="0"/>
                <w:sz w:val="20"/>
                <w:szCs w:val="20"/>
              </w:rPr>
            </w:pPr>
            <w:r w:rsidRPr="00311D50">
              <w:rPr>
                <w:rFonts w:ascii="新細明體" w:eastAsia="新細明體" w:hAnsi="新細明體" w:cs="新細明體" w:hint="eastAsia"/>
                <w:kern w:val="0"/>
                <w:sz w:val="20"/>
                <w:szCs w:val="20"/>
              </w:rPr>
              <w:t xml:space="preserve">　</w:t>
            </w:r>
          </w:p>
        </w:tc>
        <w:tc>
          <w:tcPr>
            <w:tcW w:w="1217" w:type="pct"/>
            <w:tcBorders>
              <w:top w:val="nil"/>
              <w:left w:val="nil"/>
              <w:bottom w:val="single" w:sz="4" w:space="0" w:color="auto"/>
              <w:right w:val="single" w:sz="4" w:space="0" w:color="auto"/>
            </w:tcBorders>
            <w:shd w:val="clear" w:color="auto" w:fill="auto"/>
            <w:hideMark/>
          </w:tcPr>
          <w:p w:rsidR="00311D50" w:rsidRPr="00311D50" w:rsidRDefault="00311D50" w:rsidP="00311D50">
            <w:pPr>
              <w:widowControl/>
              <w:spacing w:line="240" w:lineRule="auto"/>
              <w:rPr>
                <w:rFonts w:ascii="Arial Unicode MS" w:eastAsia="Arial Unicode MS" w:hAnsi="Arial Unicode MS" w:cs="Arial Unicode MS"/>
                <w:color w:val="000000"/>
                <w:kern w:val="0"/>
                <w:szCs w:val="24"/>
              </w:rPr>
            </w:pPr>
            <w:r w:rsidRPr="00311D50">
              <w:rPr>
                <w:rFonts w:ascii="Arial Unicode MS" w:eastAsia="Arial Unicode MS" w:hAnsi="Arial Unicode MS" w:cs="Arial Unicode MS" w:hint="eastAsia"/>
                <w:color w:val="000000"/>
                <w:kern w:val="0"/>
                <w:szCs w:val="24"/>
              </w:rPr>
              <w:t xml:space="preserve">　</w:t>
            </w:r>
          </w:p>
        </w:tc>
        <w:tc>
          <w:tcPr>
            <w:tcW w:w="567" w:type="pct"/>
            <w:tcBorders>
              <w:top w:val="nil"/>
              <w:left w:val="nil"/>
              <w:bottom w:val="single" w:sz="4" w:space="0" w:color="auto"/>
              <w:right w:val="single" w:sz="4" w:space="0" w:color="auto"/>
            </w:tcBorders>
            <w:shd w:val="clear" w:color="auto" w:fill="auto"/>
            <w:hideMark/>
          </w:tcPr>
          <w:p w:rsidR="00311D50" w:rsidRPr="00311D50" w:rsidRDefault="00311D50" w:rsidP="00311D50">
            <w:pPr>
              <w:widowControl/>
              <w:spacing w:line="240" w:lineRule="auto"/>
              <w:rPr>
                <w:rFonts w:ascii="新細明體" w:eastAsia="新細明體" w:hAnsi="新細明體" w:cs="新細明體"/>
                <w:kern w:val="0"/>
                <w:sz w:val="20"/>
                <w:szCs w:val="20"/>
              </w:rPr>
            </w:pPr>
            <w:r w:rsidRPr="00311D50">
              <w:rPr>
                <w:rFonts w:ascii="新細明體" w:eastAsia="新細明體" w:hAnsi="新細明體" w:cs="新細明體" w:hint="eastAsia"/>
                <w:kern w:val="0"/>
                <w:sz w:val="20"/>
                <w:szCs w:val="20"/>
              </w:rPr>
              <w:t xml:space="preserve">　</w:t>
            </w:r>
          </w:p>
        </w:tc>
        <w:tc>
          <w:tcPr>
            <w:tcW w:w="220" w:type="pct"/>
            <w:tcBorders>
              <w:top w:val="nil"/>
              <w:left w:val="nil"/>
              <w:bottom w:val="single" w:sz="4" w:space="0" w:color="auto"/>
              <w:right w:val="single" w:sz="4" w:space="0" w:color="auto"/>
            </w:tcBorders>
            <w:shd w:val="clear" w:color="auto" w:fill="auto"/>
            <w:hideMark/>
          </w:tcPr>
          <w:p w:rsidR="00311D50" w:rsidRPr="00311D50" w:rsidRDefault="00311D50" w:rsidP="00311D50">
            <w:pPr>
              <w:widowControl/>
              <w:spacing w:line="240" w:lineRule="auto"/>
              <w:rPr>
                <w:rFonts w:ascii="新細明體" w:eastAsia="新細明體" w:hAnsi="新細明體" w:cs="新細明體"/>
                <w:kern w:val="0"/>
                <w:sz w:val="20"/>
                <w:szCs w:val="20"/>
              </w:rPr>
            </w:pPr>
            <w:r w:rsidRPr="00311D50">
              <w:rPr>
                <w:rFonts w:ascii="新細明體" w:eastAsia="新細明體" w:hAnsi="新細明體" w:cs="新細明體" w:hint="eastAsia"/>
                <w:kern w:val="0"/>
                <w:sz w:val="20"/>
                <w:szCs w:val="20"/>
              </w:rPr>
              <w:t xml:space="preserve">　</w:t>
            </w:r>
          </w:p>
        </w:tc>
        <w:tc>
          <w:tcPr>
            <w:tcW w:w="644" w:type="pct"/>
            <w:tcBorders>
              <w:top w:val="nil"/>
              <w:left w:val="nil"/>
              <w:bottom w:val="single" w:sz="4" w:space="0" w:color="auto"/>
              <w:right w:val="single" w:sz="4" w:space="0" w:color="auto"/>
            </w:tcBorders>
            <w:shd w:val="clear" w:color="auto" w:fill="auto"/>
            <w:hideMark/>
          </w:tcPr>
          <w:p w:rsidR="00311D50" w:rsidRPr="00311D50" w:rsidRDefault="00311D50" w:rsidP="00311D50">
            <w:pPr>
              <w:widowControl/>
              <w:spacing w:line="240" w:lineRule="auto"/>
              <w:rPr>
                <w:rFonts w:ascii="新細明體" w:eastAsia="新細明體" w:hAnsi="新細明體" w:cs="新細明體"/>
                <w:kern w:val="0"/>
                <w:sz w:val="20"/>
                <w:szCs w:val="20"/>
              </w:rPr>
            </w:pPr>
            <w:r w:rsidRPr="00311D50">
              <w:rPr>
                <w:rFonts w:ascii="新細明體" w:eastAsia="新細明體" w:hAnsi="新細明體" w:cs="新細明體" w:hint="eastAsia"/>
                <w:kern w:val="0"/>
                <w:sz w:val="20"/>
                <w:szCs w:val="20"/>
              </w:rPr>
              <w:t xml:space="preserve">　</w:t>
            </w:r>
          </w:p>
        </w:tc>
        <w:tc>
          <w:tcPr>
            <w:tcW w:w="220" w:type="pct"/>
            <w:tcBorders>
              <w:top w:val="nil"/>
              <w:left w:val="nil"/>
              <w:bottom w:val="single" w:sz="4" w:space="0" w:color="auto"/>
              <w:right w:val="single" w:sz="4" w:space="0" w:color="auto"/>
            </w:tcBorders>
            <w:shd w:val="clear" w:color="auto" w:fill="auto"/>
            <w:hideMark/>
          </w:tcPr>
          <w:p w:rsidR="00311D50" w:rsidRPr="00311D50" w:rsidRDefault="00311D50" w:rsidP="00311D50">
            <w:pPr>
              <w:widowControl/>
              <w:spacing w:line="240" w:lineRule="auto"/>
              <w:rPr>
                <w:rFonts w:ascii="新細明體" w:eastAsia="新細明體" w:hAnsi="新細明體" w:cs="新細明體"/>
                <w:kern w:val="0"/>
                <w:sz w:val="20"/>
                <w:szCs w:val="20"/>
              </w:rPr>
            </w:pPr>
            <w:r w:rsidRPr="00311D50">
              <w:rPr>
                <w:rFonts w:ascii="新細明體" w:eastAsia="新細明體" w:hAnsi="新細明體" w:cs="新細明體" w:hint="eastAsia"/>
                <w:kern w:val="0"/>
                <w:sz w:val="20"/>
                <w:szCs w:val="20"/>
              </w:rPr>
              <w:t xml:space="preserve">　</w:t>
            </w:r>
          </w:p>
        </w:tc>
        <w:tc>
          <w:tcPr>
            <w:tcW w:w="420" w:type="pct"/>
            <w:tcBorders>
              <w:top w:val="nil"/>
              <w:left w:val="nil"/>
              <w:bottom w:val="single" w:sz="4" w:space="0" w:color="auto"/>
              <w:right w:val="single" w:sz="4" w:space="0" w:color="auto"/>
            </w:tcBorders>
            <w:shd w:val="clear" w:color="auto" w:fill="auto"/>
            <w:hideMark/>
          </w:tcPr>
          <w:p w:rsidR="00311D50" w:rsidRPr="00311D50" w:rsidRDefault="00311D50" w:rsidP="00311D50">
            <w:pPr>
              <w:widowControl/>
              <w:spacing w:line="240" w:lineRule="auto"/>
              <w:rPr>
                <w:rFonts w:ascii="Arial Unicode MS" w:eastAsia="Arial Unicode MS" w:hAnsi="Arial Unicode MS" w:cs="Arial Unicode MS"/>
                <w:color w:val="000000"/>
                <w:kern w:val="0"/>
                <w:szCs w:val="24"/>
              </w:rPr>
            </w:pPr>
            <w:r w:rsidRPr="00311D50">
              <w:rPr>
                <w:rFonts w:ascii="Arial Unicode MS" w:eastAsia="Arial Unicode MS" w:hAnsi="Arial Unicode MS" w:cs="Arial Unicode MS" w:hint="eastAsia"/>
                <w:color w:val="000000"/>
                <w:kern w:val="0"/>
                <w:szCs w:val="24"/>
              </w:rPr>
              <w:t xml:space="preserve">　</w:t>
            </w:r>
          </w:p>
        </w:tc>
        <w:tc>
          <w:tcPr>
            <w:tcW w:w="751" w:type="pct"/>
            <w:tcBorders>
              <w:top w:val="nil"/>
              <w:left w:val="nil"/>
              <w:bottom w:val="single" w:sz="4" w:space="0" w:color="auto"/>
              <w:right w:val="single" w:sz="4" w:space="0" w:color="auto"/>
            </w:tcBorders>
            <w:shd w:val="clear" w:color="auto" w:fill="auto"/>
            <w:hideMark/>
          </w:tcPr>
          <w:p w:rsidR="00311D50" w:rsidRPr="00311D50" w:rsidRDefault="00311D50" w:rsidP="00311D50">
            <w:pPr>
              <w:widowControl/>
              <w:spacing w:line="240" w:lineRule="auto"/>
              <w:rPr>
                <w:rFonts w:ascii="Arial Unicode MS" w:eastAsia="Arial Unicode MS" w:hAnsi="Arial Unicode MS" w:cs="Arial Unicode MS"/>
                <w:color w:val="000000"/>
                <w:kern w:val="0"/>
                <w:szCs w:val="24"/>
              </w:rPr>
            </w:pPr>
            <w:r w:rsidRPr="00311D50">
              <w:rPr>
                <w:rFonts w:ascii="Arial Unicode MS" w:eastAsia="Arial Unicode MS" w:hAnsi="Arial Unicode MS" w:cs="Arial Unicode MS" w:hint="eastAsia"/>
                <w:color w:val="000000"/>
                <w:kern w:val="0"/>
                <w:szCs w:val="24"/>
              </w:rPr>
              <w:t xml:space="preserve">　</w:t>
            </w:r>
          </w:p>
        </w:tc>
      </w:tr>
      <w:tr w:rsidR="00311D50" w:rsidRPr="00311D50" w:rsidTr="00311D50">
        <w:trPr>
          <w:trHeight w:val="345"/>
        </w:trPr>
        <w:tc>
          <w:tcPr>
            <w:tcW w:w="360" w:type="pct"/>
            <w:tcBorders>
              <w:top w:val="nil"/>
              <w:left w:val="single" w:sz="4" w:space="0" w:color="auto"/>
              <w:bottom w:val="single" w:sz="4" w:space="0" w:color="auto"/>
              <w:right w:val="single" w:sz="4" w:space="0" w:color="auto"/>
            </w:tcBorders>
            <w:shd w:val="clear" w:color="auto" w:fill="auto"/>
            <w:vAlign w:val="center"/>
            <w:hideMark/>
          </w:tcPr>
          <w:p w:rsidR="00311D50" w:rsidRPr="00311D50" w:rsidRDefault="00311D50" w:rsidP="00311D50">
            <w:pPr>
              <w:widowControl/>
              <w:spacing w:line="240" w:lineRule="auto"/>
              <w:jc w:val="center"/>
              <w:rPr>
                <w:rFonts w:ascii="新細明體" w:eastAsia="新細明體" w:hAnsi="新細明體" w:cs="新細明體"/>
                <w:kern w:val="0"/>
                <w:sz w:val="20"/>
                <w:szCs w:val="20"/>
              </w:rPr>
            </w:pPr>
            <w:r w:rsidRPr="00311D50">
              <w:rPr>
                <w:rFonts w:ascii="新細明體" w:eastAsia="新細明體" w:hAnsi="新細明體" w:cs="新細明體" w:hint="eastAsia"/>
                <w:kern w:val="0"/>
                <w:sz w:val="20"/>
                <w:szCs w:val="20"/>
              </w:rPr>
              <w:t xml:space="preserve">　</w:t>
            </w:r>
          </w:p>
        </w:tc>
        <w:tc>
          <w:tcPr>
            <w:tcW w:w="602" w:type="pct"/>
            <w:tcBorders>
              <w:top w:val="nil"/>
              <w:left w:val="nil"/>
              <w:bottom w:val="single" w:sz="4" w:space="0" w:color="auto"/>
              <w:right w:val="single" w:sz="4" w:space="0" w:color="auto"/>
            </w:tcBorders>
            <w:shd w:val="clear" w:color="auto" w:fill="auto"/>
            <w:vAlign w:val="center"/>
            <w:hideMark/>
          </w:tcPr>
          <w:p w:rsidR="00311D50" w:rsidRPr="00311D50" w:rsidRDefault="00311D50" w:rsidP="00311D50">
            <w:pPr>
              <w:widowControl/>
              <w:spacing w:line="240" w:lineRule="auto"/>
              <w:jc w:val="center"/>
              <w:rPr>
                <w:rFonts w:ascii="新細明體" w:eastAsia="新細明體" w:hAnsi="新細明體" w:cs="新細明體"/>
                <w:kern w:val="0"/>
                <w:sz w:val="20"/>
                <w:szCs w:val="20"/>
              </w:rPr>
            </w:pPr>
            <w:r w:rsidRPr="00311D50">
              <w:rPr>
                <w:rFonts w:ascii="新細明體" w:eastAsia="新細明體" w:hAnsi="新細明體" w:cs="新細明體" w:hint="eastAsia"/>
                <w:kern w:val="0"/>
                <w:sz w:val="20"/>
                <w:szCs w:val="20"/>
              </w:rPr>
              <w:t>本學期上課總節數:</w:t>
            </w:r>
          </w:p>
        </w:tc>
        <w:tc>
          <w:tcPr>
            <w:tcW w:w="1217" w:type="pct"/>
            <w:tcBorders>
              <w:top w:val="nil"/>
              <w:left w:val="nil"/>
              <w:bottom w:val="single" w:sz="4" w:space="0" w:color="auto"/>
              <w:right w:val="single" w:sz="4" w:space="0" w:color="auto"/>
            </w:tcBorders>
            <w:shd w:val="clear" w:color="auto" w:fill="auto"/>
            <w:hideMark/>
          </w:tcPr>
          <w:p w:rsidR="00311D50" w:rsidRPr="00311D50" w:rsidRDefault="00311D50" w:rsidP="00311D50">
            <w:pPr>
              <w:widowControl/>
              <w:spacing w:line="240" w:lineRule="auto"/>
              <w:rPr>
                <w:rFonts w:ascii="Arial Unicode MS" w:eastAsia="Arial Unicode MS" w:hAnsi="Arial Unicode MS" w:cs="Arial Unicode MS"/>
                <w:color w:val="000000"/>
                <w:kern w:val="0"/>
                <w:szCs w:val="24"/>
              </w:rPr>
            </w:pPr>
            <w:r w:rsidRPr="00311D50">
              <w:rPr>
                <w:rFonts w:ascii="Arial Unicode MS" w:eastAsia="Arial Unicode MS" w:hAnsi="Arial Unicode MS" w:cs="Arial Unicode MS" w:hint="eastAsia"/>
                <w:color w:val="000000"/>
                <w:kern w:val="0"/>
                <w:szCs w:val="24"/>
              </w:rPr>
              <w:t xml:space="preserve">　</w:t>
            </w:r>
          </w:p>
        </w:tc>
        <w:tc>
          <w:tcPr>
            <w:tcW w:w="567" w:type="pct"/>
            <w:tcBorders>
              <w:top w:val="nil"/>
              <w:left w:val="nil"/>
              <w:bottom w:val="single" w:sz="4" w:space="0" w:color="auto"/>
              <w:right w:val="single" w:sz="4" w:space="0" w:color="auto"/>
            </w:tcBorders>
            <w:shd w:val="clear" w:color="auto" w:fill="auto"/>
            <w:hideMark/>
          </w:tcPr>
          <w:p w:rsidR="00311D50" w:rsidRPr="00311D50" w:rsidRDefault="00311D50" w:rsidP="00311D50">
            <w:pPr>
              <w:widowControl/>
              <w:spacing w:line="240" w:lineRule="auto"/>
              <w:rPr>
                <w:rFonts w:ascii="新細明體" w:eastAsia="新細明體" w:hAnsi="新細明體" w:cs="新細明體"/>
                <w:kern w:val="0"/>
                <w:sz w:val="20"/>
                <w:szCs w:val="20"/>
              </w:rPr>
            </w:pPr>
            <w:r w:rsidRPr="00311D50">
              <w:rPr>
                <w:rFonts w:ascii="新細明體" w:eastAsia="新細明體" w:hAnsi="新細明體" w:cs="新細明體" w:hint="eastAsia"/>
                <w:kern w:val="0"/>
                <w:sz w:val="20"/>
                <w:szCs w:val="20"/>
              </w:rPr>
              <w:t xml:space="preserve">　</w:t>
            </w:r>
          </w:p>
        </w:tc>
        <w:tc>
          <w:tcPr>
            <w:tcW w:w="220" w:type="pct"/>
            <w:tcBorders>
              <w:top w:val="nil"/>
              <w:left w:val="nil"/>
              <w:bottom w:val="single" w:sz="4" w:space="0" w:color="auto"/>
              <w:right w:val="single" w:sz="4" w:space="0" w:color="auto"/>
            </w:tcBorders>
            <w:shd w:val="clear" w:color="auto" w:fill="auto"/>
            <w:hideMark/>
          </w:tcPr>
          <w:p w:rsidR="00311D50" w:rsidRPr="00311D50" w:rsidRDefault="00311D50" w:rsidP="00311D50">
            <w:pPr>
              <w:widowControl/>
              <w:spacing w:line="240" w:lineRule="auto"/>
              <w:rPr>
                <w:rFonts w:ascii="新細明體" w:eastAsia="新細明體" w:hAnsi="新細明體" w:cs="新細明體"/>
                <w:kern w:val="0"/>
                <w:sz w:val="20"/>
                <w:szCs w:val="20"/>
              </w:rPr>
            </w:pPr>
            <w:r w:rsidRPr="00311D50">
              <w:rPr>
                <w:rFonts w:ascii="新細明體" w:eastAsia="新細明體" w:hAnsi="新細明體" w:cs="新細明體" w:hint="eastAsia"/>
                <w:kern w:val="0"/>
                <w:sz w:val="20"/>
                <w:szCs w:val="20"/>
              </w:rPr>
              <w:t>53</w:t>
            </w:r>
          </w:p>
        </w:tc>
        <w:tc>
          <w:tcPr>
            <w:tcW w:w="644" w:type="pct"/>
            <w:tcBorders>
              <w:top w:val="nil"/>
              <w:left w:val="nil"/>
              <w:bottom w:val="single" w:sz="4" w:space="0" w:color="auto"/>
              <w:right w:val="single" w:sz="4" w:space="0" w:color="auto"/>
            </w:tcBorders>
            <w:shd w:val="clear" w:color="auto" w:fill="auto"/>
            <w:hideMark/>
          </w:tcPr>
          <w:p w:rsidR="00311D50" w:rsidRPr="00311D50" w:rsidRDefault="00311D50" w:rsidP="00311D50">
            <w:pPr>
              <w:widowControl/>
              <w:spacing w:line="240" w:lineRule="auto"/>
              <w:rPr>
                <w:rFonts w:ascii="新細明體" w:eastAsia="新細明體" w:hAnsi="新細明體" w:cs="新細明體"/>
                <w:kern w:val="0"/>
                <w:sz w:val="20"/>
                <w:szCs w:val="20"/>
              </w:rPr>
            </w:pPr>
            <w:r w:rsidRPr="00311D50">
              <w:rPr>
                <w:rFonts w:ascii="新細明體" w:eastAsia="新細明體" w:hAnsi="新細明體" w:cs="新細明體" w:hint="eastAsia"/>
                <w:kern w:val="0"/>
                <w:sz w:val="20"/>
                <w:szCs w:val="20"/>
              </w:rPr>
              <w:t xml:space="preserve">　</w:t>
            </w:r>
          </w:p>
        </w:tc>
        <w:tc>
          <w:tcPr>
            <w:tcW w:w="220" w:type="pct"/>
            <w:tcBorders>
              <w:top w:val="nil"/>
              <w:left w:val="nil"/>
              <w:bottom w:val="single" w:sz="4" w:space="0" w:color="auto"/>
              <w:right w:val="single" w:sz="4" w:space="0" w:color="auto"/>
            </w:tcBorders>
            <w:shd w:val="clear" w:color="auto" w:fill="auto"/>
            <w:hideMark/>
          </w:tcPr>
          <w:p w:rsidR="00311D50" w:rsidRPr="00311D50" w:rsidRDefault="00311D50" w:rsidP="00311D50">
            <w:pPr>
              <w:widowControl/>
              <w:spacing w:line="240" w:lineRule="auto"/>
              <w:rPr>
                <w:rFonts w:ascii="新細明體" w:eastAsia="新細明體" w:hAnsi="新細明體" w:cs="新細明體"/>
                <w:kern w:val="0"/>
                <w:sz w:val="20"/>
                <w:szCs w:val="20"/>
              </w:rPr>
            </w:pPr>
            <w:r w:rsidRPr="00311D50">
              <w:rPr>
                <w:rFonts w:ascii="新細明體" w:eastAsia="新細明體" w:hAnsi="新細明體" w:cs="新細明體" w:hint="eastAsia"/>
                <w:kern w:val="0"/>
                <w:sz w:val="20"/>
                <w:szCs w:val="20"/>
              </w:rPr>
              <w:t>7</w:t>
            </w:r>
          </w:p>
        </w:tc>
        <w:tc>
          <w:tcPr>
            <w:tcW w:w="420" w:type="pct"/>
            <w:tcBorders>
              <w:top w:val="nil"/>
              <w:left w:val="nil"/>
              <w:bottom w:val="single" w:sz="4" w:space="0" w:color="auto"/>
              <w:right w:val="single" w:sz="4" w:space="0" w:color="auto"/>
            </w:tcBorders>
            <w:shd w:val="clear" w:color="auto" w:fill="auto"/>
            <w:hideMark/>
          </w:tcPr>
          <w:p w:rsidR="00311D50" w:rsidRPr="00311D50" w:rsidRDefault="00311D50" w:rsidP="00311D50">
            <w:pPr>
              <w:widowControl/>
              <w:spacing w:line="240" w:lineRule="auto"/>
              <w:rPr>
                <w:rFonts w:ascii="Arial Unicode MS" w:eastAsia="Arial Unicode MS" w:hAnsi="Arial Unicode MS" w:cs="Arial Unicode MS"/>
                <w:color w:val="000000"/>
                <w:kern w:val="0"/>
                <w:szCs w:val="24"/>
              </w:rPr>
            </w:pPr>
            <w:r w:rsidRPr="00311D50">
              <w:rPr>
                <w:rFonts w:ascii="Arial Unicode MS" w:eastAsia="Arial Unicode MS" w:hAnsi="Arial Unicode MS" w:cs="Arial Unicode MS" w:hint="eastAsia"/>
                <w:color w:val="000000"/>
                <w:kern w:val="0"/>
                <w:szCs w:val="24"/>
              </w:rPr>
              <w:t xml:space="preserve">　</w:t>
            </w:r>
          </w:p>
        </w:tc>
        <w:tc>
          <w:tcPr>
            <w:tcW w:w="751" w:type="pct"/>
            <w:tcBorders>
              <w:top w:val="nil"/>
              <w:left w:val="nil"/>
              <w:bottom w:val="single" w:sz="4" w:space="0" w:color="auto"/>
              <w:right w:val="single" w:sz="4" w:space="0" w:color="auto"/>
            </w:tcBorders>
            <w:shd w:val="clear" w:color="auto" w:fill="auto"/>
            <w:hideMark/>
          </w:tcPr>
          <w:p w:rsidR="00311D50" w:rsidRPr="00311D50" w:rsidRDefault="00311D50" w:rsidP="00311D50">
            <w:pPr>
              <w:widowControl/>
              <w:spacing w:line="240" w:lineRule="auto"/>
              <w:rPr>
                <w:rFonts w:ascii="Arial Unicode MS" w:eastAsia="Arial Unicode MS" w:hAnsi="Arial Unicode MS" w:cs="Arial Unicode MS"/>
                <w:color w:val="000000"/>
                <w:kern w:val="0"/>
                <w:szCs w:val="24"/>
              </w:rPr>
            </w:pPr>
            <w:r w:rsidRPr="00311D50">
              <w:rPr>
                <w:rFonts w:ascii="Arial Unicode MS" w:eastAsia="Arial Unicode MS" w:hAnsi="Arial Unicode MS" w:cs="Arial Unicode MS" w:hint="eastAsia"/>
                <w:color w:val="000000"/>
                <w:kern w:val="0"/>
                <w:szCs w:val="24"/>
              </w:rPr>
              <w:t xml:space="preserve">　</w:t>
            </w:r>
          </w:p>
        </w:tc>
      </w:tr>
      <w:tr w:rsidR="00311D50" w:rsidRPr="00311D50" w:rsidTr="00311D50">
        <w:trPr>
          <w:trHeight w:val="330"/>
        </w:trPr>
        <w:tc>
          <w:tcPr>
            <w:tcW w:w="360" w:type="pct"/>
            <w:tcBorders>
              <w:top w:val="nil"/>
              <w:left w:val="single" w:sz="4" w:space="0" w:color="auto"/>
              <w:bottom w:val="single" w:sz="4" w:space="0" w:color="auto"/>
              <w:right w:val="nil"/>
            </w:tcBorders>
            <w:shd w:val="clear" w:color="000000" w:fill="FFFF99"/>
            <w:noWrap/>
            <w:vAlign w:val="center"/>
            <w:hideMark/>
          </w:tcPr>
          <w:p w:rsidR="00311D50" w:rsidRPr="00311D50" w:rsidRDefault="00311D50" w:rsidP="00311D50">
            <w:pPr>
              <w:widowControl/>
              <w:spacing w:line="240" w:lineRule="auto"/>
              <w:rPr>
                <w:rFonts w:ascii="標楷體" w:eastAsia="標楷體" w:hAnsi="標楷體" w:cs="新細明體"/>
                <w:kern w:val="0"/>
                <w:szCs w:val="24"/>
              </w:rPr>
            </w:pPr>
            <w:r w:rsidRPr="00311D50">
              <w:rPr>
                <w:rFonts w:ascii="標楷體" w:eastAsia="標楷體" w:hAnsi="標楷體" w:cs="新細明體" w:hint="eastAsia"/>
                <w:kern w:val="0"/>
                <w:szCs w:val="24"/>
              </w:rPr>
              <w:t>備註：</w:t>
            </w:r>
          </w:p>
        </w:tc>
        <w:tc>
          <w:tcPr>
            <w:tcW w:w="602" w:type="pct"/>
            <w:tcBorders>
              <w:top w:val="nil"/>
              <w:left w:val="nil"/>
              <w:bottom w:val="single" w:sz="4" w:space="0" w:color="auto"/>
              <w:right w:val="nil"/>
            </w:tcBorders>
            <w:shd w:val="clear" w:color="000000" w:fill="FFFF99"/>
            <w:noWrap/>
            <w:vAlign w:val="center"/>
            <w:hideMark/>
          </w:tcPr>
          <w:p w:rsidR="00311D50" w:rsidRPr="00311D50" w:rsidRDefault="00311D50" w:rsidP="00311D50">
            <w:pPr>
              <w:widowControl/>
              <w:spacing w:line="240" w:lineRule="auto"/>
              <w:rPr>
                <w:rFonts w:ascii="標楷體" w:eastAsia="標楷體" w:hAnsi="標楷體" w:cs="新細明體"/>
                <w:kern w:val="0"/>
                <w:szCs w:val="24"/>
              </w:rPr>
            </w:pPr>
            <w:r w:rsidRPr="00311D50">
              <w:rPr>
                <w:rFonts w:ascii="標楷體" w:eastAsia="標楷體" w:hAnsi="標楷體" w:cs="新細明體" w:hint="eastAsia"/>
                <w:kern w:val="0"/>
                <w:szCs w:val="24"/>
              </w:rPr>
              <w:t xml:space="preserve">　</w:t>
            </w:r>
          </w:p>
        </w:tc>
        <w:tc>
          <w:tcPr>
            <w:tcW w:w="1217" w:type="pct"/>
            <w:tcBorders>
              <w:top w:val="nil"/>
              <w:left w:val="nil"/>
              <w:bottom w:val="single" w:sz="4" w:space="0" w:color="auto"/>
              <w:right w:val="nil"/>
            </w:tcBorders>
            <w:shd w:val="clear" w:color="000000" w:fill="FFFF99"/>
            <w:noWrap/>
            <w:vAlign w:val="center"/>
            <w:hideMark/>
          </w:tcPr>
          <w:p w:rsidR="00311D50" w:rsidRPr="00311D50" w:rsidRDefault="00311D50" w:rsidP="00311D50">
            <w:pPr>
              <w:widowControl/>
              <w:spacing w:line="240" w:lineRule="auto"/>
              <w:rPr>
                <w:rFonts w:ascii="標楷體" w:eastAsia="標楷體" w:hAnsi="標楷體" w:cs="新細明體"/>
                <w:kern w:val="0"/>
                <w:szCs w:val="24"/>
              </w:rPr>
            </w:pPr>
            <w:r w:rsidRPr="00311D50">
              <w:rPr>
                <w:rFonts w:ascii="標楷體" w:eastAsia="標楷體" w:hAnsi="標楷體" w:cs="新細明體" w:hint="eastAsia"/>
                <w:kern w:val="0"/>
                <w:szCs w:val="24"/>
              </w:rPr>
              <w:t xml:space="preserve">　</w:t>
            </w:r>
          </w:p>
        </w:tc>
        <w:tc>
          <w:tcPr>
            <w:tcW w:w="567" w:type="pct"/>
            <w:tcBorders>
              <w:top w:val="nil"/>
              <w:left w:val="nil"/>
              <w:bottom w:val="single" w:sz="4" w:space="0" w:color="auto"/>
              <w:right w:val="nil"/>
            </w:tcBorders>
            <w:shd w:val="clear" w:color="000000" w:fill="FFFF99"/>
            <w:noWrap/>
            <w:vAlign w:val="center"/>
            <w:hideMark/>
          </w:tcPr>
          <w:p w:rsidR="00311D50" w:rsidRPr="00311D50" w:rsidRDefault="00311D50" w:rsidP="00311D50">
            <w:pPr>
              <w:widowControl/>
              <w:spacing w:line="240" w:lineRule="auto"/>
              <w:rPr>
                <w:rFonts w:ascii="標楷體" w:eastAsia="標楷體" w:hAnsi="標楷體" w:cs="新細明體"/>
                <w:kern w:val="0"/>
                <w:szCs w:val="24"/>
              </w:rPr>
            </w:pPr>
            <w:r w:rsidRPr="00311D50">
              <w:rPr>
                <w:rFonts w:ascii="標楷體" w:eastAsia="標楷體" w:hAnsi="標楷體" w:cs="新細明體" w:hint="eastAsia"/>
                <w:kern w:val="0"/>
                <w:szCs w:val="24"/>
              </w:rPr>
              <w:t xml:space="preserve">　</w:t>
            </w:r>
          </w:p>
        </w:tc>
        <w:tc>
          <w:tcPr>
            <w:tcW w:w="220" w:type="pct"/>
            <w:tcBorders>
              <w:top w:val="nil"/>
              <w:left w:val="nil"/>
              <w:bottom w:val="single" w:sz="4" w:space="0" w:color="auto"/>
              <w:right w:val="nil"/>
            </w:tcBorders>
            <w:shd w:val="clear" w:color="000000" w:fill="FFFF99"/>
            <w:noWrap/>
            <w:vAlign w:val="center"/>
            <w:hideMark/>
          </w:tcPr>
          <w:p w:rsidR="00311D50" w:rsidRPr="00311D50" w:rsidRDefault="00311D50" w:rsidP="00311D50">
            <w:pPr>
              <w:widowControl/>
              <w:spacing w:line="240" w:lineRule="auto"/>
              <w:rPr>
                <w:rFonts w:ascii="標楷體" w:eastAsia="標楷體" w:hAnsi="標楷體" w:cs="新細明體"/>
                <w:kern w:val="0"/>
                <w:szCs w:val="24"/>
              </w:rPr>
            </w:pPr>
            <w:r w:rsidRPr="00311D50">
              <w:rPr>
                <w:rFonts w:ascii="標楷體" w:eastAsia="標楷體" w:hAnsi="標楷體" w:cs="新細明體" w:hint="eastAsia"/>
                <w:kern w:val="0"/>
                <w:szCs w:val="24"/>
              </w:rPr>
              <w:t xml:space="preserve">　</w:t>
            </w:r>
          </w:p>
        </w:tc>
        <w:tc>
          <w:tcPr>
            <w:tcW w:w="644" w:type="pct"/>
            <w:tcBorders>
              <w:top w:val="nil"/>
              <w:left w:val="nil"/>
              <w:bottom w:val="single" w:sz="4" w:space="0" w:color="auto"/>
              <w:right w:val="nil"/>
            </w:tcBorders>
            <w:shd w:val="clear" w:color="000000" w:fill="FFFF99"/>
            <w:noWrap/>
            <w:vAlign w:val="center"/>
            <w:hideMark/>
          </w:tcPr>
          <w:p w:rsidR="00311D50" w:rsidRPr="00311D50" w:rsidRDefault="00311D50" w:rsidP="00311D50">
            <w:pPr>
              <w:widowControl/>
              <w:spacing w:line="240" w:lineRule="auto"/>
              <w:rPr>
                <w:rFonts w:ascii="標楷體" w:eastAsia="標楷體" w:hAnsi="標楷體" w:cs="新細明體"/>
                <w:kern w:val="0"/>
                <w:szCs w:val="24"/>
              </w:rPr>
            </w:pPr>
            <w:r w:rsidRPr="00311D50">
              <w:rPr>
                <w:rFonts w:ascii="標楷體" w:eastAsia="標楷體" w:hAnsi="標楷體" w:cs="新細明體" w:hint="eastAsia"/>
                <w:kern w:val="0"/>
                <w:szCs w:val="24"/>
              </w:rPr>
              <w:t xml:space="preserve">　</w:t>
            </w:r>
          </w:p>
        </w:tc>
        <w:tc>
          <w:tcPr>
            <w:tcW w:w="220" w:type="pct"/>
            <w:tcBorders>
              <w:top w:val="nil"/>
              <w:left w:val="nil"/>
              <w:bottom w:val="single" w:sz="4" w:space="0" w:color="auto"/>
              <w:right w:val="nil"/>
            </w:tcBorders>
            <w:shd w:val="clear" w:color="000000" w:fill="FFFF99"/>
            <w:noWrap/>
            <w:vAlign w:val="center"/>
            <w:hideMark/>
          </w:tcPr>
          <w:p w:rsidR="00311D50" w:rsidRPr="00311D50" w:rsidRDefault="00311D50" w:rsidP="00311D50">
            <w:pPr>
              <w:widowControl/>
              <w:spacing w:line="240" w:lineRule="auto"/>
              <w:rPr>
                <w:rFonts w:ascii="標楷體" w:eastAsia="標楷體" w:hAnsi="標楷體" w:cs="新細明體"/>
                <w:kern w:val="0"/>
                <w:szCs w:val="24"/>
              </w:rPr>
            </w:pPr>
            <w:r w:rsidRPr="00311D50">
              <w:rPr>
                <w:rFonts w:ascii="標楷體" w:eastAsia="標楷體" w:hAnsi="標楷體" w:cs="新細明體" w:hint="eastAsia"/>
                <w:kern w:val="0"/>
                <w:szCs w:val="24"/>
              </w:rPr>
              <w:t xml:space="preserve">　</w:t>
            </w:r>
          </w:p>
        </w:tc>
        <w:tc>
          <w:tcPr>
            <w:tcW w:w="420" w:type="pct"/>
            <w:tcBorders>
              <w:top w:val="nil"/>
              <w:left w:val="nil"/>
              <w:bottom w:val="single" w:sz="4" w:space="0" w:color="auto"/>
              <w:right w:val="nil"/>
            </w:tcBorders>
            <w:shd w:val="clear" w:color="000000" w:fill="FFFF99"/>
            <w:noWrap/>
            <w:vAlign w:val="center"/>
            <w:hideMark/>
          </w:tcPr>
          <w:p w:rsidR="00311D50" w:rsidRPr="00311D50" w:rsidRDefault="00311D50" w:rsidP="00311D50">
            <w:pPr>
              <w:widowControl/>
              <w:spacing w:line="240" w:lineRule="auto"/>
              <w:rPr>
                <w:rFonts w:ascii="標楷體" w:eastAsia="標楷體" w:hAnsi="標楷體" w:cs="新細明體"/>
                <w:kern w:val="0"/>
                <w:szCs w:val="24"/>
              </w:rPr>
            </w:pPr>
            <w:r w:rsidRPr="00311D50">
              <w:rPr>
                <w:rFonts w:ascii="標楷體" w:eastAsia="標楷體" w:hAnsi="標楷體" w:cs="新細明體" w:hint="eastAsia"/>
                <w:kern w:val="0"/>
                <w:szCs w:val="24"/>
              </w:rPr>
              <w:t xml:space="preserve">　</w:t>
            </w:r>
          </w:p>
        </w:tc>
        <w:tc>
          <w:tcPr>
            <w:tcW w:w="751" w:type="pct"/>
            <w:tcBorders>
              <w:top w:val="nil"/>
              <w:left w:val="nil"/>
              <w:bottom w:val="single" w:sz="4" w:space="0" w:color="auto"/>
              <w:right w:val="single" w:sz="4" w:space="0" w:color="auto"/>
            </w:tcBorders>
            <w:shd w:val="clear" w:color="000000" w:fill="FFFF99"/>
            <w:noWrap/>
            <w:vAlign w:val="center"/>
            <w:hideMark/>
          </w:tcPr>
          <w:p w:rsidR="00311D50" w:rsidRPr="00311D50" w:rsidRDefault="00311D50" w:rsidP="00311D50">
            <w:pPr>
              <w:widowControl/>
              <w:spacing w:line="240" w:lineRule="auto"/>
              <w:rPr>
                <w:rFonts w:ascii="標楷體" w:eastAsia="標楷體" w:hAnsi="標楷體" w:cs="新細明體"/>
                <w:kern w:val="0"/>
                <w:szCs w:val="24"/>
              </w:rPr>
            </w:pPr>
            <w:r w:rsidRPr="00311D50">
              <w:rPr>
                <w:rFonts w:ascii="標楷體" w:eastAsia="標楷體" w:hAnsi="標楷體" w:cs="新細明體" w:hint="eastAsia"/>
                <w:kern w:val="0"/>
                <w:szCs w:val="24"/>
              </w:rPr>
              <w:t xml:space="preserve">　</w:t>
            </w:r>
          </w:p>
        </w:tc>
      </w:tr>
      <w:tr w:rsidR="00311D50" w:rsidRPr="00311D50" w:rsidTr="00311D50">
        <w:trPr>
          <w:trHeight w:val="330"/>
        </w:trPr>
        <w:tc>
          <w:tcPr>
            <w:tcW w:w="5000" w:type="pct"/>
            <w:gridSpan w:val="9"/>
            <w:tcBorders>
              <w:top w:val="single" w:sz="4" w:space="0" w:color="auto"/>
              <w:left w:val="single" w:sz="4" w:space="0" w:color="auto"/>
              <w:bottom w:val="single" w:sz="4" w:space="0" w:color="auto"/>
              <w:right w:val="single" w:sz="4" w:space="0" w:color="000000"/>
            </w:tcBorders>
            <w:shd w:val="clear" w:color="000000" w:fill="CCFFFF"/>
            <w:vAlign w:val="center"/>
            <w:hideMark/>
          </w:tcPr>
          <w:p w:rsidR="00311D50" w:rsidRPr="00311D50" w:rsidRDefault="00311D50" w:rsidP="00311D50">
            <w:pPr>
              <w:widowControl/>
              <w:spacing w:line="240" w:lineRule="auto"/>
              <w:rPr>
                <w:rFonts w:ascii="標楷體" w:eastAsia="標楷體" w:hAnsi="標楷體" w:cs="新細明體"/>
                <w:kern w:val="0"/>
                <w:szCs w:val="24"/>
              </w:rPr>
            </w:pPr>
            <w:r w:rsidRPr="00311D50">
              <w:rPr>
                <w:rFonts w:ascii="標楷體" w:eastAsia="標楷體" w:hAnsi="標楷體" w:cs="新細明體" w:hint="eastAsia"/>
                <w:kern w:val="0"/>
                <w:szCs w:val="24"/>
              </w:rPr>
              <w:t>一、本(下)學期上課總日數96天。</w:t>
            </w:r>
          </w:p>
        </w:tc>
      </w:tr>
      <w:tr w:rsidR="00311D50" w:rsidRPr="00311D50" w:rsidTr="00311D50">
        <w:trPr>
          <w:trHeight w:val="330"/>
        </w:trPr>
        <w:tc>
          <w:tcPr>
            <w:tcW w:w="5000" w:type="pct"/>
            <w:gridSpan w:val="9"/>
            <w:tcBorders>
              <w:top w:val="single" w:sz="4" w:space="0" w:color="auto"/>
              <w:left w:val="single" w:sz="4" w:space="0" w:color="auto"/>
              <w:bottom w:val="single" w:sz="4" w:space="0" w:color="auto"/>
              <w:right w:val="single" w:sz="4" w:space="0" w:color="000000"/>
            </w:tcBorders>
            <w:shd w:val="clear" w:color="000000" w:fill="CCFFFF"/>
            <w:vAlign w:val="center"/>
            <w:hideMark/>
          </w:tcPr>
          <w:p w:rsidR="00311D50" w:rsidRPr="00311D50" w:rsidRDefault="00311D50" w:rsidP="00311D50">
            <w:pPr>
              <w:widowControl/>
              <w:spacing w:line="240" w:lineRule="auto"/>
              <w:rPr>
                <w:rFonts w:ascii="標楷體" w:eastAsia="標楷體" w:hAnsi="標楷體" w:cs="新細明體"/>
                <w:kern w:val="0"/>
                <w:szCs w:val="24"/>
              </w:rPr>
            </w:pPr>
            <w:r w:rsidRPr="00311D50">
              <w:rPr>
                <w:rFonts w:ascii="標楷體" w:eastAsia="標楷體" w:hAnsi="標楷體" w:cs="新細明體" w:hint="eastAsia"/>
                <w:kern w:val="0"/>
                <w:szCs w:val="24"/>
              </w:rPr>
              <w:lastRenderedPageBreak/>
              <w:t>二、106/2/28(二)和平紀念日放假、106/4/3(一)兒童節放假、106/4/4(二)清明節放假、106/5/30(二)端午節放假一天，共放假4天。</w:t>
            </w:r>
          </w:p>
        </w:tc>
      </w:tr>
      <w:tr w:rsidR="00311D50" w:rsidRPr="00311D50" w:rsidTr="00311D50">
        <w:trPr>
          <w:trHeight w:val="330"/>
        </w:trPr>
        <w:tc>
          <w:tcPr>
            <w:tcW w:w="360" w:type="pct"/>
            <w:tcBorders>
              <w:top w:val="nil"/>
              <w:left w:val="single" w:sz="4" w:space="0" w:color="auto"/>
              <w:bottom w:val="single" w:sz="4" w:space="0" w:color="auto"/>
              <w:right w:val="nil"/>
            </w:tcBorders>
            <w:shd w:val="clear" w:color="000000" w:fill="CCFFFF"/>
            <w:noWrap/>
            <w:vAlign w:val="center"/>
            <w:hideMark/>
          </w:tcPr>
          <w:p w:rsidR="00311D50" w:rsidRPr="00311D50" w:rsidRDefault="00311D50" w:rsidP="00311D50">
            <w:pPr>
              <w:widowControl/>
              <w:spacing w:line="240" w:lineRule="auto"/>
              <w:rPr>
                <w:rFonts w:ascii="標楷體" w:eastAsia="標楷體" w:hAnsi="標楷體" w:cs="新細明體"/>
                <w:kern w:val="0"/>
                <w:szCs w:val="24"/>
              </w:rPr>
            </w:pPr>
            <w:r w:rsidRPr="00311D50">
              <w:rPr>
                <w:rFonts w:ascii="標楷體" w:eastAsia="標楷體" w:hAnsi="標楷體" w:cs="新細明體" w:hint="eastAsia"/>
                <w:kern w:val="0"/>
                <w:szCs w:val="24"/>
              </w:rPr>
              <w:t xml:space="preserve">　</w:t>
            </w:r>
          </w:p>
        </w:tc>
        <w:tc>
          <w:tcPr>
            <w:tcW w:w="602" w:type="pct"/>
            <w:tcBorders>
              <w:top w:val="nil"/>
              <w:left w:val="nil"/>
              <w:bottom w:val="single" w:sz="4" w:space="0" w:color="auto"/>
              <w:right w:val="nil"/>
            </w:tcBorders>
            <w:shd w:val="clear" w:color="000000" w:fill="CCFFFF"/>
            <w:noWrap/>
            <w:vAlign w:val="center"/>
            <w:hideMark/>
          </w:tcPr>
          <w:p w:rsidR="00311D50" w:rsidRPr="00311D50" w:rsidRDefault="00311D50" w:rsidP="00311D50">
            <w:pPr>
              <w:widowControl/>
              <w:spacing w:line="240" w:lineRule="auto"/>
              <w:rPr>
                <w:rFonts w:ascii="標楷體" w:eastAsia="標楷體" w:hAnsi="標楷體" w:cs="新細明體"/>
                <w:kern w:val="0"/>
                <w:szCs w:val="24"/>
              </w:rPr>
            </w:pPr>
            <w:r w:rsidRPr="00311D50">
              <w:rPr>
                <w:rFonts w:ascii="標楷體" w:eastAsia="標楷體" w:hAnsi="標楷體" w:cs="新細明體" w:hint="eastAsia"/>
                <w:kern w:val="0"/>
                <w:szCs w:val="24"/>
              </w:rPr>
              <w:t xml:space="preserve">　</w:t>
            </w:r>
          </w:p>
        </w:tc>
        <w:tc>
          <w:tcPr>
            <w:tcW w:w="1217" w:type="pct"/>
            <w:tcBorders>
              <w:top w:val="nil"/>
              <w:left w:val="nil"/>
              <w:bottom w:val="single" w:sz="4" w:space="0" w:color="auto"/>
              <w:right w:val="nil"/>
            </w:tcBorders>
            <w:shd w:val="clear" w:color="000000" w:fill="CCFFFF"/>
            <w:noWrap/>
            <w:vAlign w:val="center"/>
            <w:hideMark/>
          </w:tcPr>
          <w:p w:rsidR="00311D50" w:rsidRPr="00311D50" w:rsidRDefault="00311D50" w:rsidP="00311D50">
            <w:pPr>
              <w:widowControl/>
              <w:spacing w:line="240" w:lineRule="auto"/>
              <w:rPr>
                <w:rFonts w:ascii="標楷體" w:eastAsia="標楷體" w:hAnsi="標楷體" w:cs="新細明體"/>
                <w:kern w:val="0"/>
                <w:szCs w:val="24"/>
              </w:rPr>
            </w:pPr>
            <w:r w:rsidRPr="00311D50">
              <w:rPr>
                <w:rFonts w:ascii="標楷體" w:eastAsia="標楷體" w:hAnsi="標楷體" w:cs="新細明體" w:hint="eastAsia"/>
                <w:kern w:val="0"/>
                <w:szCs w:val="24"/>
              </w:rPr>
              <w:t xml:space="preserve">　</w:t>
            </w:r>
          </w:p>
        </w:tc>
        <w:tc>
          <w:tcPr>
            <w:tcW w:w="567" w:type="pct"/>
            <w:tcBorders>
              <w:top w:val="nil"/>
              <w:left w:val="nil"/>
              <w:bottom w:val="single" w:sz="4" w:space="0" w:color="auto"/>
              <w:right w:val="nil"/>
            </w:tcBorders>
            <w:shd w:val="clear" w:color="000000" w:fill="CCFFFF"/>
            <w:noWrap/>
            <w:vAlign w:val="center"/>
            <w:hideMark/>
          </w:tcPr>
          <w:p w:rsidR="00311D50" w:rsidRPr="00311D50" w:rsidRDefault="00311D50" w:rsidP="00311D50">
            <w:pPr>
              <w:widowControl/>
              <w:spacing w:line="240" w:lineRule="auto"/>
              <w:rPr>
                <w:rFonts w:ascii="標楷體" w:eastAsia="標楷體" w:hAnsi="標楷體" w:cs="新細明體"/>
                <w:kern w:val="0"/>
                <w:szCs w:val="24"/>
              </w:rPr>
            </w:pPr>
            <w:r w:rsidRPr="00311D50">
              <w:rPr>
                <w:rFonts w:ascii="標楷體" w:eastAsia="標楷體" w:hAnsi="標楷體" w:cs="新細明體" w:hint="eastAsia"/>
                <w:kern w:val="0"/>
                <w:szCs w:val="24"/>
              </w:rPr>
              <w:t xml:space="preserve">　</w:t>
            </w:r>
          </w:p>
        </w:tc>
        <w:tc>
          <w:tcPr>
            <w:tcW w:w="220" w:type="pct"/>
            <w:tcBorders>
              <w:top w:val="nil"/>
              <w:left w:val="nil"/>
              <w:bottom w:val="single" w:sz="4" w:space="0" w:color="auto"/>
              <w:right w:val="nil"/>
            </w:tcBorders>
            <w:shd w:val="clear" w:color="000000" w:fill="CCFFFF"/>
            <w:noWrap/>
            <w:vAlign w:val="center"/>
            <w:hideMark/>
          </w:tcPr>
          <w:p w:rsidR="00311D50" w:rsidRPr="00311D50" w:rsidRDefault="00311D50" w:rsidP="00311D50">
            <w:pPr>
              <w:widowControl/>
              <w:spacing w:line="240" w:lineRule="auto"/>
              <w:rPr>
                <w:rFonts w:ascii="標楷體" w:eastAsia="標楷體" w:hAnsi="標楷體" w:cs="新細明體"/>
                <w:kern w:val="0"/>
                <w:szCs w:val="24"/>
              </w:rPr>
            </w:pPr>
            <w:r w:rsidRPr="00311D50">
              <w:rPr>
                <w:rFonts w:ascii="標楷體" w:eastAsia="標楷體" w:hAnsi="標楷體" w:cs="新細明體" w:hint="eastAsia"/>
                <w:kern w:val="0"/>
                <w:szCs w:val="24"/>
              </w:rPr>
              <w:t xml:space="preserve">　</w:t>
            </w:r>
          </w:p>
        </w:tc>
        <w:tc>
          <w:tcPr>
            <w:tcW w:w="644" w:type="pct"/>
            <w:tcBorders>
              <w:top w:val="nil"/>
              <w:left w:val="nil"/>
              <w:bottom w:val="single" w:sz="4" w:space="0" w:color="auto"/>
              <w:right w:val="nil"/>
            </w:tcBorders>
            <w:shd w:val="clear" w:color="000000" w:fill="CCFFFF"/>
            <w:noWrap/>
            <w:vAlign w:val="center"/>
            <w:hideMark/>
          </w:tcPr>
          <w:p w:rsidR="00311D50" w:rsidRPr="00311D50" w:rsidRDefault="00311D50" w:rsidP="00311D50">
            <w:pPr>
              <w:widowControl/>
              <w:spacing w:line="240" w:lineRule="auto"/>
              <w:rPr>
                <w:rFonts w:ascii="標楷體" w:eastAsia="標楷體" w:hAnsi="標楷體" w:cs="新細明體"/>
                <w:kern w:val="0"/>
                <w:szCs w:val="24"/>
              </w:rPr>
            </w:pPr>
            <w:r w:rsidRPr="00311D50">
              <w:rPr>
                <w:rFonts w:ascii="標楷體" w:eastAsia="標楷體" w:hAnsi="標楷體" w:cs="新細明體" w:hint="eastAsia"/>
                <w:kern w:val="0"/>
                <w:szCs w:val="24"/>
              </w:rPr>
              <w:t xml:space="preserve">　</w:t>
            </w:r>
          </w:p>
        </w:tc>
        <w:tc>
          <w:tcPr>
            <w:tcW w:w="220" w:type="pct"/>
            <w:tcBorders>
              <w:top w:val="nil"/>
              <w:left w:val="nil"/>
              <w:bottom w:val="single" w:sz="4" w:space="0" w:color="auto"/>
              <w:right w:val="nil"/>
            </w:tcBorders>
            <w:shd w:val="clear" w:color="000000" w:fill="CCFFFF"/>
            <w:noWrap/>
            <w:vAlign w:val="center"/>
            <w:hideMark/>
          </w:tcPr>
          <w:p w:rsidR="00311D50" w:rsidRPr="00311D50" w:rsidRDefault="00311D50" w:rsidP="00311D50">
            <w:pPr>
              <w:widowControl/>
              <w:spacing w:line="240" w:lineRule="auto"/>
              <w:rPr>
                <w:rFonts w:ascii="標楷體" w:eastAsia="標楷體" w:hAnsi="標楷體" w:cs="新細明體"/>
                <w:kern w:val="0"/>
                <w:szCs w:val="24"/>
              </w:rPr>
            </w:pPr>
            <w:r w:rsidRPr="00311D50">
              <w:rPr>
                <w:rFonts w:ascii="標楷體" w:eastAsia="標楷體" w:hAnsi="標楷體" w:cs="新細明體" w:hint="eastAsia"/>
                <w:kern w:val="0"/>
                <w:szCs w:val="24"/>
              </w:rPr>
              <w:t xml:space="preserve">　</w:t>
            </w:r>
          </w:p>
        </w:tc>
        <w:tc>
          <w:tcPr>
            <w:tcW w:w="420" w:type="pct"/>
            <w:tcBorders>
              <w:top w:val="nil"/>
              <w:left w:val="nil"/>
              <w:bottom w:val="single" w:sz="4" w:space="0" w:color="auto"/>
              <w:right w:val="nil"/>
            </w:tcBorders>
            <w:shd w:val="clear" w:color="000000" w:fill="CCFFFF"/>
            <w:noWrap/>
            <w:vAlign w:val="center"/>
            <w:hideMark/>
          </w:tcPr>
          <w:p w:rsidR="00311D50" w:rsidRPr="00311D50" w:rsidRDefault="00311D50" w:rsidP="00311D50">
            <w:pPr>
              <w:widowControl/>
              <w:spacing w:line="240" w:lineRule="auto"/>
              <w:rPr>
                <w:rFonts w:ascii="標楷體" w:eastAsia="標楷體" w:hAnsi="標楷體" w:cs="新細明體"/>
                <w:kern w:val="0"/>
                <w:szCs w:val="24"/>
              </w:rPr>
            </w:pPr>
            <w:r w:rsidRPr="00311D50">
              <w:rPr>
                <w:rFonts w:ascii="標楷體" w:eastAsia="標楷體" w:hAnsi="標楷體" w:cs="新細明體" w:hint="eastAsia"/>
                <w:kern w:val="0"/>
                <w:szCs w:val="24"/>
              </w:rPr>
              <w:t xml:space="preserve">　</w:t>
            </w:r>
          </w:p>
        </w:tc>
        <w:tc>
          <w:tcPr>
            <w:tcW w:w="751" w:type="pct"/>
            <w:tcBorders>
              <w:top w:val="nil"/>
              <w:left w:val="nil"/>
              <w:bottom w:val="single" w:sz="4" w:space="0" w:color="auto"/>
              <w:right w:val="single" w:sz="4" w:space="0" w:color="auto"/>
            </w:tcBorders>
            <w:shd w:val="clear" w:color="000000" w:fill="CCFFFF"/>
            <w:noWrap/>
            <w:vAlign w:val="center"/>
            <w:hideMark/>
          </w:tcPr>
          <w:p w:rsidR="00311D50" w:rsidRPr="00311D50" w:rsidRDefault="00311D50" w:rsidP="00311D50">
            <w:pPr>
              <w:widowControl/>
              <w:spacing w:line="240" w:lineRule="auto"/>
              <w:rPr>
                <w:rFonts w:ascii="標楷體" w:eastAsia="標楷體" w:hAnsi="標楷體" w:cs="新細明體"/>
                <w:kern w:val="0"/>
                <w:szCs w:val="24"/>
              </w:rPr>
            </w:pPr>
            <w:r w:rsidRPr="00311D50">
              <w:rPr>
                <w:rFonts w:ascii="標楷體" w:eastAsia="標楷體" w:hAnsi="標楷體" w:cs="新細明體" w:hint="eastAsia"/>
                <w:kern w:val="0"/>
                <w:szCs w:val="24"/>
              </w:rPr>
              <w:t xml:space="preserve">　</w:t>
            </w:r>
          </w:p>
        </w:tc>
      </w:tr>
      <w:tr w:rsidR="00311D50" w:rsidRPr="00311D50" w:rsidTr="00311D50">
        <w:trPr>
          <w:trHeight w:val="330"/>
        </w:trPr>
        <w:tc>
          <w:tcPr>
            <w:tcW w:w="360" w:type="pct"/>
            <w:tcBorders>
              <w:top w:val="nil"/>
              <w:left w:val="single" w:sz="4" w:space="0" w:color="auto"/>
              <w:bottom w:val="single" w:sz="4" w:space="0" w:color="auto"/>
              <w:right w:val="nil"/>
            </w:tcBorders>
            <w:shd w:val="clear" w:color="000000" w:fill="CCFFFF"/>
            <w:noWrap/>
            <w:vAlign w:val="center"/>
            <w:hideMark/>
          </w:tcPr>
          <w:p w:rsidR="00311D50" w:rsidRPr="00311D50" w:rsidRDefault="00311D50" w:rsidP="00311D50">
            <w:pPr>
              <w:widowControl/>
              <w:spacing w:line="240" w:lineRule="auto"/>
              <w:rPr>
                <w:rFonts w:ascii="標楷體" w:eastAsia="標楷體" w:hAnsi="標楷體" w:cs="新細明體"/>
                <w:kern w:val="0"/>
                <w:szCs w:val="24"/>
              </w:rPr>
            </w:pPr>
            <w:r w:rsidRPr="00311D50">
              <w:rPr>
                <w:rFonts w:ascii="標楷體" w:eastAsia="標楷體" w:hAnsi="標楷體" w:cs="新細明體" w:hint="eastAsia"/>
                <w:kern w:val="0"/>
                <w:szCs w:val="24"/>
              </w:rPr>
              <w:t xml:space="preserve">　</w:t>
            </w:r>
          </w:p>
        </w:tc>
        <w:tc>
          <w:tcPr>
            <w:tcW w:w="602" w:type="pct"/>
            <w:tcBorders>
              <w:top w:val="nil"/>
              <w:left w:val="nil"/>
              <w:bottom w:val="single" w:sz="4" w:space="0" w:color="auto"/>
              <w:right w:val="nil"/>
            </w:tcBorders>
            <w:shd w:val="clear" w:color="000000" w:fill="CCFFFF"/>
            <w:noWrap/>
            <w:vAlign w:val="center"/>
            <w:hideMark/>
          </w:tcPr>
          <w:p w:rsidR="00311D50" w:rsidRPr="00311D50" w:rsidRDefault="00311D50" w:rsidP="00311D50">
            <w:pPr>
              <w:widowControl/>
              <w:spacing w:line="240" w:lineRule="auto"/>
              <w:rPr>
                <w:rFonts w:ascii="標楷體" w:eastAsia="標楷體" w:hAnsi="標楷體" w:cs="新細明體"/>
                <w:kern w:val="0"/>
                <w:szCs w:val="24"/>
              </w:rPr>
            </w:pPr>
            <w:r w:rsidRPr="00311D50">
              <w:rPr>
                <w:rFonts w:ascii="標楷體" w:eastAsia="標楷體" w:hAnsi="標楷體" w:cs="新細明體" w:hint="eastAsia"/>
                <w:kern w:val="0"/>
                <w:szCs w:val="24"/>
              </w:rPr>
              <w:t xml:space="preserve">　</w:t>
            </w:r>
          </w:p>
        </w:tc>
        <w:tc>
          <w:tcPr>
            <w:tcW w:w="1217" w:type="pct"/>
            <w:tcBorders>
              <w:top w:val="nil"/>
              <w:left w:val="nil"/>
              <w:bottom w:val="single" w:sz="4" w:space="0" w:color="auto"/>
              <w:right w:val="nil"/>
            </w:tcBorders>
            <w:shd w:val="clear" w:color="000000" w:fill="CCFFFF"/>
            <w:noWrap/>
            <w:vAlign w:val="center"/>
            <w:hideMark/>
          </w:tcPr>
          <w:p w:rsidR="00311D50" w:rsidRPr="00311D50" w:rsidRDefault="00311D50" w:rsidP="00311D50">
            <w:pPr>
              <w:widowControl/>
              <w:spacing w:line="240" w:lineRule="auto"/>
              <w:rPr>
                <w:rFonts w:ascii="標楷體" w:eastAsia="標楷體" w:hAnsi="標楷體" w:cs="新細明體"/>
                <w:kern w:val="0"/>
                <w:szCs w:val="24"/>
              </w:rPr>
            </w:pPr>
            <w:r w:rsidRPr="00311D50">
              <w:rPr>
                <w:rFonts w:ascii="標楷體" w:eastAsia="標楷體" w:hAnsi="標楷體" w:cs="新細明體" w:hint="eastAsia"/>
                <w:kern w:val="0"/>
                <w:szCs w:val="24"/>
              </w:rPr>
              <w:t xml:space="preserve">　</w:t>
            </w:r>
          </w:p>
        </w:tc>
        <w:tc>
          <w:tcPr>
            <w:tcW w:w="567" w:type="pct"/>
            <w:tcBorders>
              <w:top w:val="nil"/>
              <w:left w:val="nil"/>
              <w:bottom w:val="single" w:sz="4" w:space="0" w:color="auto"/>
              <w:right w:val="nil"/>
            </w:tcBorders>
            <w:shd w:val="clear" w:color="000000" w:fill="CCFFFF"/>
            <w:noWrap/>
            <w:vAlign w:val="center"/>
            <w:hideMark/>
          </w:tcPr>
          <w:p w:rsidR="00311D50" w:rsidRPr="00311D50" w:rsidRDefault="00311D50" w:rsidP="00311D50">
            <w:pPr>
              <w:widowControl/>
              <w:spacing w:line="240" w:lineRule="auto"/>
              <w:rPr>
                <w:rFonts w:ascii="標楷體" w:eastAsia="標楷體" w:hAnsi="標楷體" w:cs="新細明體"/>
                <w:kern w:val="0"/>
                <w:szCs w:val="24"/>
              </w:rPr>
            </w:pPr>
            <w:r w:rsidRPr="00311D50">
              <w:rPr>
                <w:rFonts w:ascii="標楷體" w:eastAsia="標楷體" w:hAnsi="標楷體" w:cs="新細明體" w:hint="eastAsia"/>
                <w:kern w:val="0"/>
                <w:szCs w:val="24"/>
              </w:rPr>
              <w:t xml:space="preserve">　</w:t>
            </w:r>
          </w:p>
        </w:tc>
        <w:tc>
          <w:tcPr>
            <w:tcW w:w="220" w:type="pct"/>
            <w:tcBorders>
              <w:top w:val="nil"/>
              <w:left w:val="nil"/>
              <w:bottom w:val="single" w:sz="4" w:space="0" w:color="auto"/>
              <w:right w:val="nil"/>
            </w:tcBorders>
            <w:shd w:val="clear" w:color="000000" w:fill="CCFFFF"/>
            <w:noWrap/>
            <w:vAlign w:val="center"/>
            <w:hideMark/>
          </w:tcPr>
          <w:p w:rsidR="00311D50" w:rsidRPr="00311D50" w:rsidRDefault="00311D50" w:rsidP="00311D50">
            <w:pPr>
              <w:widowControl/>
              <w:spacing w:line="240" w:lineRule="auto"/>
              <w:rPr>
                <w:rFonts w:ascii="標楷體" w:eastAsia="標楷體" w:hAnsi="標楷體" w:cs="新細明體"/>
                <w:kern w:val="0"/>
                <w:szCs w:val="24"/>
              </w:rPr>
            </w:pPr>
            <w:r w:rsidRPr="00311D50">
              <w:rPr>
                <w:rFonts w:ascii="標楷體" w:eastAsia="標楷體" w:hAnsi="標楷體" w:cs="新細明體" w:hint="eastAsia"/>
                <w:kern w:val="0"/>
                <w:szCs w:val="24"/>
              </w:rPr>
              <w:t xml:space="preserve">　</w:t>
            </w:r>
          </w:p>
        </w:tc>
        <w:tc>
          <w:tcPr>
            <w:tcW w:w="644" w:type="pct"/>
            <w:tcBorders>
              <w:top w:val="nil"/>
              <w:left w:val="nil"/>
              <w:bottom w:val="single" w:sz="4" w:space="0" w:color="auto"/>
              <w:right w:val="nil"/>
            </w:tcBorders>
            <w:shd w:val="clear" w:color="000000" w:fill="CCFFFF"/>
            <w:noWrap/>
            <w:vAlign w:val="center"/>
            <w:hideMark/>
          </w:tcPr>
          <w:p w:rsidR="00311D50" w:rsidRPr="00311D50" w:rsidRDefault="00311D50" w:rsidP="00311D50">
            <w:pPr>
              <w:widowControl/>
              <w:spacing w:line="240" w:lineRule="auto"/>
              <w:rPr>
                <w:rFonts w:ascii="標楷體" w:eastAsia="標楷體" w:hAnsi="標楷體" w:cs="新細明體"/>
                <w:kern w:val="0"/>
                <w:szCs w:val="24"/>
              </w:rPr>
            </w:pPr>
            <w:r w:rsidRPr="00311D50">
              <w:rPr>
                <w:rFonts w:ascii="標楷體" w:eastAsia="標楷體" w:hAnsi="標楷體" w:cs="新細明體" w:hint="eastAsia"/>
                <w:kern w:val="0"/>
                <w:szCs w:val="24"/>
              </w:rPr>
              <w:t xml:space="preserve">　</w:t>
            </w:r>
          </w:p>
        </w:tc>
        <w:tc>
          <w:tcPr>
            <w:tcW w:w="220" w:type="pct"/>
            <w:tcBorders>
              <w:top w:val="nil"/>
              <w:left w:val="nil"/>
              <w:bottom w:val="single" w:sz="4" w:space="0" w:color="auto"/>
              <w:right w:val="nil"/>
            </w:tcBorders>
            <w:shd w:val="clear" w:color="000000" w:fill="CCFFFF"/>
            <w:noWrap/>
            <w:vAlign w:val="center"/>
            <w:hideMark/>
          </w:tcPr>
          <w:p w:rsidR="00311D50" w:rsidRPr="00311D50" w:rsidRDefault="00311D50" w:rsidP="00311D50">
            <w:pPr>
              <w:widowControl/>
              <w:spacing w:line="240" w:lineRule="auto"/>
              <w:rPr>
                <w:rFonts w:ascii="標楷體" w:eastAsia="標楷體" w:hAnsi="標楷體" w:cs="新細明體"/>
                <w:kern w:val="0"/>
                <w:szCs w:val="24"/>
              </w:rPr>
            </w:pPr>
            <w:r w:rsidRPr="00311D50">
              <w:rPr>
                <w:rFonts w:ascii="標楷體" w:eastAsia="標楷體" w:hAnsi="標楷體" w:cs="新細明體" w:hint="eastAsia"/>
                <w:kern w:val="0"/>
                <w:szCs w:val="24"/>
              </w:rPr>
              <w:t xml:space="preserve">　</w:t>
            </w:r>
          </w:p>
        </w:tc>
        <w:tc>
          <w:tcPr>
            <w:tcW w:w="420" w:type="pct"/>
            <w:tcBorders>
              <w:top w:val="nil"/>
              <w:left w:val="nil"/>
              <w:bottom w:val="single" w:sz="4" w:space="0" w:color="auto"/>
              <w:right w:val="nil"/>
            </w:tcBorders>
            <w:shd w:val="clear" w:color="000000" w:fill="CCFFFF"/>
            <w:noWrap/>
            <w:vAlign w:val="center"/>
            <w:hideMark/>
          </w:tcPr>
          <w:p w:rsidR="00311D50" w:rsidRPr="00311D50" w:rsidRDefault="00311D50" w:rsidP="00311D50">
            <w:pPr>
              <w:widowControl/>
              <w:spacing w:line="240" w:lineRule="auto"/>
              <w:rPr>
                <w:rFonts w:ascii="標楷體" w:eastAsia="標楷體" w:hAnsi="標楷體" w:cs="新細明體"/>
                <w:kern w:val="0"/>
                <w:szCs w:val="24"/>
              </w:rPr>
            </w:pPr>
            <w:r w:rsidRPr="00311D50">
              <w:rPr>
                <w:rFonts w:ascii="標楷體" w:eastAsia="標楷體" w:hAnsi="標楷體" w:cs="新細明體" w:hint="eastAsia"/>
                <w:kern w:val="0"/>
                <w:szCs w:val="24"/>
              </w:rPr>
              <w:t xml:space="preserve">　</w:t>
            </w:r>
          </w:p>
        </w:tc>
        <w:tc>
          <w:tcPr>
            <w:tcW w:w="751" w:type="pct"/>
            <w:tcBorders>
              <w:top w:val="nil"/>
              <w:left w:val="nil"/>
              <w:bottom w:val="single" w:sz="4" w:space="0" w:color="auto"/>
              <w:right w:val="single" w:sz="4" w:space="0" w:color="auto"/>
            </w:tcBorders>
            <w:shd w:val="clear" w:color="000000" w:fill="CCFFFF"/>
            <w:noWrap/>
            <w:vAlign w:val="center"/>
            <w:hideMark/>
          </w:tcPr>
          <w:p w:rsidR="00311D50" w:rsidRPr="00311D50" w:rsidRDefault="00311D50" w:rsidP="00311D50">
            <w:pPr>
              <w:widowControl/>
              <w:spacing w:line="240" w:lineRule="auto"/>
              <w:rPr>
                <w:rFonts w:ascii="標楷體" w:eastAsia="標楷體" w:hAnsi="標楷體" w:cs="新細明體"/>
                <w:kern w:val="0"/>
                <w:szCs w:val="24"/>
              </w:rPr>
            </w:pPr>
            <w:r w:rsidRPr="00311D50">
              <w:rPr>
                <w:rFonts w:ascii="標楷體" w:eastAsia="標楷體" w:hAnsi="標楷體" w:cs="新細明體" w:hint="eastAsia"/>
                <w:kern w:val="0"/>
                <w:szCs w:val="24"/>
              </w:rPr>
              <w:t xml:space="preserve">　</w:t>
            </w:r>
          </w:p>
        </w:tc>
      </w:tr>
    </w:tbl>
    <w:p w:rsidR="00230CF9" w:rsidRPr="00311D50" w:rsidRDefault="00230CF9"/>
    <w:sectPr w:rsidR="00230CF9" w:rsidRPr="00311D50" w:rsidSect="00311D50">
      <w:pgSz w:w="16838" w:h="11906" w:orient="landscape"/>
      <w:pgMar w:top="1800" w:right="1440" w:bottom="1800" w:left="144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1D50" w:rsidRDefault="00311D50" w:rsidP="00311D50">
      <w:pPr>
        <w:spacing w:line="240" w:lineRule="auto"/>
      </w:pPr>
      <w:r>
        <w:separator/>
      </w:r>
    </w:p>
  </w:endnote>
  <w:endnote w:type="continuationSeparator" w:id="0">
    <w:p w:rsidR="00311D50" w:rsidRDefault="00311D50" w:rsidP="00311D5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1D50" w:rsidRDefault="00311D50" w:rsidP="00311D50">
      <w:pPr>
        <w:spacing w:line="240" w:lineRule="auto"/>
      </w:pPr>
      <w:r>
        <w:separator/>
      </w:r>
    </w:p>
  </w:footnote>
  <w:footnote w:type="continuationSeparator" w:id="0">
    <w:p w:rsidR="00311D50" w:rsidRDefault="00311D50" w:rsidP="00311D50">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11D50"/>
    <w:rsid w:val="00230CF9"/>
    <w:rsid w:val="00311D50"/>
    <w:rsid w:val="00803393"/>
    <w:rsid w:val="00900EEF"/>
    <w:rsid w:val="00A25E3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pPr>
        <w:spacing w:line="38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CF9"/>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11D50"/>
    <w:pPr>
      <w:tabs>
        <w:tab w:val="center" w:pos="4153"/>
        <w:tab w:val="right" w:pos="8306"/>
      </w:tabs>
      <w:snapToGrid w:val="0"/>
    </w:pPr>
    <w:rPr>
      <w:sz w:val="20"/>
      <w:szCs w:val="20"/>
    </w:rPr>
  </w:style>
  <w:style w:type="character" w:customStyle="1" w:styleId="a4">
    <w:name w:val="頁首 字元"/>
    <w:basedOn w:val="a0"/>
    <w:link w:val="a3"/>
    <w:uiPriority w:val="99"/>
    <w:semiHidden/>
    <w:rsid w:val="00311D50"/>
    <w:rPr>
      <w:sz w:val="20"/>
      <w:szCs w:val="20"/>
    </w:rPr>
  </w:style>
  <w:style w:type="paragraph" w:styleId="a5">
    <w:name w:val="footer"/>
    <w:basedOn w:val="a"/>
    <w:link w:val="a6"/>
    <w:uiPriority w:val="99"/>
    <w:semiHidden/>
    <w:unhideWhenUsed/>
    <w:rsid w:val="00311D50"/>
    <w:pPr>
      <w:tabs>
        <w:tab w:val="center" w:pos="4153"/>
        <w:tab w:val="right" w:pos="8306"/>
      </w:tabs>
      <w:snapToGrid w:val="0"/>
    </w:pPr>
    <w:rPr>
      <w:sz w:val="20"/>
      <w:szCs w:val="20"/>
    </w:rPr>
  </w:style>
  <w:style w:type="character" w:customStyle="1" w:styleId="a6">
    <w:name w:val="頁尾 字元"/>
    <w:basedOn w:val="a0"/>
    <w:link w:val="a5"/>
    <w:uiPriority w:val="99"/>
    <w:semiHidden/>
    <w:rsid w:val="00311D50"/>
    <w:rPr>
      <w:sz w:val="20"/>
      <w:szCs w:val="20"/>
    </w:rPr>
  </w:style>
</w:styles>
</file>

<file path=word/webSettings.xml><?xml version="1.0" encoding="utf-8"?>
<w:webSettings xmlns:r="http://schemas.openxmlformats.org/officeDocument/2006/relationships" xmlns:w="http://schemas.openxmlformats.org/wordprocessingml/2006/main">
  <w:divs>
    <w:div w:id="1178353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829</Words>
  <Characters>4731</Characters>
  <Application>Microsoft Office Word</Application>
  <DocSecurity>0</DocSecurity>
  <Lines>39</Lines>
  <Paragraphs>11</Paragraphs>
  <ScaleCrop>false</ScaleCrop>
  <Company/>
  <LinksUpToDate>false</LinksUpToDate>
  <CharactersWithSpaces>5549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林家寧老師</cp:lastModifiedBy>
  <cp:revision>3</cp:revision>
  <dcterms:created xsi:type="dcterms:W3CDTF">2016-06-21T16:20:00Z</dcterms:created>
  <dcterms:modified xsi:type="dcterms:W3CDTF">2016-06-22T06:30:00Z</dcterms:modified>
</cp:coreProperties>
</file>